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13" w:rsidRDefault="00B22F13"/>
    <w:tbl>
      <w:tblPr>
        <w:tblpPr w:leftFromText="180" w:rightFromText="180" w:vertAnchor="text" w:tblpY="1"/>
        <w:tblOverlap w:val="never"/>
        <w:tblW w:w="0" w:type="auto"/>
        <w:tblLayout w:type="fixed"/>
        <w:tblCellMar>
          <w:left w:w="70" w:type="dxa"/>
          <w:right w:w="70" w:type="dxa"/>
        </w:tblCellMar>
        <w:tblLook w:val="04A0"/>
      </w:tblPr>
      <w:tblGrid>
        <w:gridCol w:w="7016"/>
      </w:tblGrid>
      <w:tr w:rsidR="008007C0" w:rsidRPr="00B40B6E" w:rsidTr="00331F37">
        <w:trPr>
          <w:trHeight w:val="5817"/>
        </w:trPr>
        <w:tc>
          <w:tcPr>
            <w:tcW w:w="7016" w:type="dxa"/>
          </w:tcPr>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АДМИНИСТРАЦИЯ</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МУНИЦИПАЛЬНОГО</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ОБРАЗОВАНИЯ</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СОЛЬ-ИЛЕЦКИЙ</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ГОРОДСКОЙ ОКРУГ</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r w:rsidRPr="00B40B6E">
              <w:rPr>
                <w:rFonts w:ascii="Times New Roman" w:eastAsia="Times New Roman" w:hAnsi="Times New Roman" w:cs="Times New Roman"/>
                <w:b/>
                <w:sz w:val="28"/>
                <w:szCs w:val="28"/>
              </w:rPr>
              <w:t>ОРЕНБУРГСКОЙ  ОБЛАСТИ</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proofErr w:type="gramStart"/>
            <w:r w:rsidRPr="00B40B6E">
              <w:rPr>
                <w:rFonts w:ascii="Times New Roman" w:eastAsia="Times New Roman" w:hAnsi="Times New Roman" w:cs="Times New Roman"/>
                <w:b/>
                <w:sz w:val="28"/>
                <w:szCs w:val="28"/>
              </w:rPr>
              <w:t>П</w:t>
            </w:r>
            <w:proofErr w:type="gramEnd"/>
            <w:r w:rsidRPr="00B40B6E">
              <w:rPr>
                <w:rFonts w:ascii="Times New Roman" w:eastAsia="Times New Roman" w:hAnsi="Times New Roman" w:cs="Times New Roman"/>
                <w:b/>
                <w:sz w:val="28"/>
                <w:szCs w:val="28"/>
              </w:rPr>
              <w:t xml:space="preserve"> О С Т А Н О В Л Е Н И Е</w:t>
            </w:r>
          </w:p>
          <w:p w:rsidR="00D05011" w:rsidRPr="00B40B6E" w:rsidRDefault="00D05011" w:rsidP="00B40B6E">
            <w:pPr>
              <w:shd w:val="clear" w:color="auto" w:fill="FFFFFF" w:themeFill="background1"/>
              <w:spacing w:after="0" w:line="240" w:lineRule="auto"/>
              <w:ind w:right="2056"/>
              <w:jc w:val="center"/>
              <w:rPr>
                <w:rFonts w:ascii="Times New Roman" w:eastAsia="Times New Roman" w:hAnsi="Times New Roman" w:cs="Times New Roman"/>
                <w:b/>
                <w:sz w:val="28"/>
                <w:szCs w:val="28"/>
              </w:rPr>
            </w:pPr>
          </w:p>
          <w:p w:rsidR="008F2064" w:rsidRPr="00B40B6E" w:rsidRDefault="007E72D0" w:rsidP="00B40B6E">
            <w:pPr>
              <w:shd w:val="clear" w:color="auto" w:fill="FFFFFF" w:themeFill="background1"/>
              <w:spacing w:after="0" w:line="240" w:lineRule="auto"/>
              <w:ind w:right="2056"/>
              <w:jc w:val="center"/>
              <w:rPr>
                <w:rFonts w:ascii="Times New Roman" w:eastAsia="Times New Roman" w:hAnsi="Times New Roman" w:cs="Times New Roman"/>
                <w:sz w:val="28"/>
                <w:szCs w:val="28"/>
              </w:rPr>
            </w:pPr>
            <w:r w:rsidRPr="00B40B6E">
              <w:rPr>
                <w:rFonts w:ascii="Times New Roman" w:eastAsia="Times New Roman" w:hAnsi="Times New Roman" w:cs="Times New Roman"/>
                <w:sz w:val="28"/>
                <w:szCs w:val="28"/>
              </w:rPr>
              <w:t>__________</w:t>
            </w:r>
            <w:r w:rsidR="00C807B5" w:rsidRPr="00B40B6E">
              <w:rPr>
                <w:rFonts w:ascii="Times New Roman" w:eastAsia="Times New Roman" w:hAnsi="Times New Roman" w:cs="Times New Roman"/>
                <w:sz w:val="28"/>
                <w:szCs w:val="28"/>
              </w:rPr>
              <w:t xml:space="preserve">  №  </w:t>
            </w:r>
            <w:r w:rsidRPr="00B40B6E">
              <w:rPr>
                <w:rFonts w:ascii="Times New Roman" w:eastAsia="Times New Roman" w:hAnsi="Times New Roman" w:cs="Times New Roman"/>
                <w:sz w:val="28"/>
                <w:szCs w:val="28"/>
              </w:rPr>
              <w:t>________</w:t>
            </w:r>
          </w:p>
          <w:p w:rsidR="00B40B6E" w:rsidRDefault="00B40B6E" w:rsidP="00B40B6E">
            <w:pPr>
              <w:spacing w:after="0" w:line="240" w:lineRule="auto"/>
              <w:jc w:val="both"/>
              <w:rPr>
                <w:rFonts w:ascii="Times New Roman" w:hAnsi="Times New Roman" w:cs="Times New Roman"/>
                <w:sz w:val="28"/>
                <w:szCs w:val="28"/>
              </w:rPr>
            </w:pPr>
          </w:p>
          <w:p w:rsidR="00B40B6E" w:rsidRPr="00B40B6E" w:rsidRDefault="00B40B6E" w:rsidP="00B40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sidRPr="00B40B6E">
              <w:rPr>
                <w:rFonts w:ascii="Times New Roman" w:hAnsi="Times New Roman" w:cs="Times New Roman"/>
                <w:sz w:val="28"/>
                <w:szCs w:val="28"/>
              </w:rPr>
              <w:t xml:space="preserve">предоставления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в рамках реализации муниципальной  </w:t>
            </w:r>
            <w:r w:rsidRPr="00B40B6E">
              <w:rPr>
                <w:rFonts w:ascii="Times New Roman" w:hAnsi="Times New Roman" w:cs="Times New Roman"/>
                <w:bCs/>
                <w:spacing w:val="-4"/>
                <w:sz w:val="28"/>
                <w:szCs w:val="28"/>
              </w:rPr>
              <w:t>программы</w:t>
            </w:r>
            <w:r w:rsidR="009150AD">
              <w:rPr>
                <w:rFonts w:ascii="Times New Roman" w:hAnsi="Times New Roman" w:cs="Times New Roman"/>
                <w:bCs/>
                <w:spacing w:val="-4"/>
                <w:sz w:val="28"/>
                <w:szCs w:val="28"/>
              </w:rPr>
              <w:t xml:space="preserve"> </w:t>
            </w:r>
            <w:r w:rsidRPr="00B40B6E">
              <w:rPr>
                <w:rFonts w:ascii="Times New Roman" w:hAnsi="Times New Roman" w:cs="Times New Roman"/>
                <w:sz w:val="28"/>
                <w:szCs w:val="28"/>
              </w:rPr>
              <w:t>«Формирова</w:t>
            </w:r>
            <w:r>
              <w:rPr>
                <w:rFonts w:ascii="Times New Roman" w:hAnsi="Times New Roman" w:cs="Times New Roman"/>
                <w:sz w:val="28"/>
                <w:szCs w:val="28"/>
              </w:rPr>
              <w:t xml:space="preserve">ние </w:t>
            </w:r>
            <w:r w:rsidRPr="00B40B6E">
              <w:rPr>
                <w:rFonts w:ascii="Times New Roman" w:hAnsi="Times New Roman" w:cs="Times New Roman"/>
                <w:sz w:val="28"/>
                <w:szCs w:val="28"/>
              </w:rPr>
              <w:t>современной городской среды вСоль-Илецком городском округе Оренбургской области»</w:t>
            </w: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tc>
      </w:tr>
    </w:tbl>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1E5E67" w:rsidRPr="00B40B6E" w:rsidRDefault="001E5E67"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1E5E67" w:rsidRPr="00B40B6E" w:rsidRDefault="001E5E67"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8007C0" w:rsidRPr="00B40B6E" w:rsidRDefault="008007C0" w:rsidP="00D05011">
      <w:pPr>
        <w:shd w:val="clear" w:color="auto" w:fill="FFFFFF" w:themeFill="background1"/>
        <w:spacing w:after="0" w:line="240" w:lineRule="auto"/>
        <w:jc w:val="center"/>
        <w:rPr>
          <w:rFonts w:ascii="Times New Roman" w:eastAsia="Times New Roman" w:hAnsi="Times New Roman" w:cs="Times New Roman"/>
          <w:b/>
          <w:sz w:val="28"/>
          <w:szCs w:val="28"/>
        </w:rPr>
      </w:pPr>
    </w:p>
    <w:p w:rsidR="00D05011" w:rsidRPr="00B40B6E" w:rsidRDefault="00D05011" w:rsidP="00D05011">
      <w:pPr>
        <w:shd w:val="clear" w:color="auto" w:fill="FFFFFF" w:themeFill="background1"/>
        <w:spacing w:after="0" w:line="240" w:lineRule="auto"/>
        <w:rPr>
          <w:rFonts w:ascii="Times New Roman" w:eastAsia="Times New Roman" w:hAnsi="Times New Roman" w:cs="Times New Roman"/>
          <w:b/>
          <w:sz w:val="28"/>
          <w:szCs w:val="28"/>
        </w:rPr>
      </w:pPr>
    </w:p>
    <w:p w:rsidR="00FE3796" w:rsidRPr="00B40B6E" w:rsidRDefault="00FE3796" w:rsidP="007E72D0">
      <w:pPr>
        <w:spacing w:after="0"/>
        <w:rPr>
          <w:rFonts w:ascii="Times New Roman" w:hAnsi="Times New Roman" w:cs="Times New Roman"/>
          <w:sz w:val="28"/>
          <w:szCs w:val="28"/>
        </w:rP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Default="00B40B6E" w:rsidP="00B40B6E">
      <w:pPr>
        <w:pStyle w:val="ae"/>
        <w:spacing w:line="240" w:lineRule="exact"/>
        <w:jc w:val="center"/>
      </w:pPr>
    </w:p>
    <w:p w:rsidR="00B40B6E" w:rsidRPr="00B40B6E" w:rsidRDefault="00B40B6E" w:rsidP="00B40B6E">
      <w:pPr>
        <w:pStyle w:val="ConsPlusNonformat"/>
        <w:ind w:firstLine="567"/>
        <w:jc w:val="both"/>
        <w:rPr>
          <w:rFonts w:ascii="Times New Roman" w:hAnsi="Times New Roman" w:cs="Times New Roman"/>
          <w:sz w:val="28"/>
          <w:szCs w:val="28"/>
        </w:rPr>
      </w:pPr>
      <w:bookmarkStart w:id="0" w:name="_GoBack"/>
      <w:bookmarkEnd w:id="0"/>
      <w:r w:rsidRPr="00B40B6E">
        <w:rPr>
          <w:rFonts w:ascii="Times New Roman" w:hAnsi="Times New Roman" w:cs="Times New Roman"/>
          <w:sz w:val="28"/>
          <w:szCs w:val="28"/>
        </w:rPr>
        <w:t>В целях проведения мероприятий по обеспечению благоустройства дворовых территорий многоквартирных домов</w:t>
      </w:r>
      <w:r w:rsidRPr="00B40B6E">
        <w:rPr>
          <w:rFonts w:ascii="Times New Roman" w:hAnsi="Times New Roman" w:cs="Times New Roman"/>
          <w:spacing w:val="2"/>
          <w:sz w:val="28"/>
          <w:szCs w:val="28"/>
          <w:shd w:val="clear" w:color="auto" w:fill="FFFFFF"/>
        </w:rPr>
        <w:t xml:space="preserve"> в рамках реализации приоритетного проекта «Формирование городской среды» </w:t>
      </w:r>
      <w:r w:rsidRPr="00B40B6E">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Соль-Илецкий городской округ</w:t>
      </w:r>
      <w:r w:rsidRPr="00B40B6E">
        <w:rPr>
          <w:rFonts w:ascii="Times New Roman" w:hAnsi="Times New Roman" w:cs="Times New Roman"/>
          <w:sz w:val="28"/>
          <w:szCs w:val="28"/>
        </w:rPr>
        <w:t>, в соответствии со статьёй 78 Бюджетного кодекса Российской Федерации, Федеральным законом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 постановляю</w:t>
      </w:r>
      <w:r w:rsidRPr="00B40B6E">
        <w:rPr>
          <w:rFonts w:ascii="Times New Roman" w:hAnsi="Times New Roman" w:cs="Times New Roman"/>
          <w:sz w:val="28"/>
          <w:szCs w:val="28"/>
        </w:rPr>
        <w:t xml:space="preserve">: </w:t>
      </w:r>
    </w:p>
    <w:p w:rsidR="00B40B6E" w:rsidRPr="00B40B6E" w:rsidRDefault="00B40B6E" w:rsidP="00B40B6E">
      <w:pPr>
        <w:spacing w:after="0" w:line="240" w:lineRule="auto"/>
        <w:jc w:val="both"/>
        <w:rPr>
          <w:rFonts w:ascii="Times New Roman" w:hAnsi="Times New Roman" w:cs="Times New Roman"/>
          <w:sz w:val="28"/>
          <w:szCs w:val="28"/>
        </w:rPr>
      </w:pPr>
      <w:r w:rsidRPr="00B40B6E">
        <w:rPr>
          <w:rFonts w:ascii="Times New Roman" w:hAnsi="Times New Roman" w:cs="Times New Roman"/>
          <w:sz w:val="28"/>
          <w:szCs w:val="28"/>
        </w:rPr>
        <w:t xml:space="preserve">          1.Утвердить Порядок предоставления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в рамках реализации муниципальной  </w:t>
      </w:r>
      <w:r w:rsidRPr="00B40B6E">
        <w:rPr>
          <w:rFonts w:ascii="Times New Roman" w:hAnsi="Times New Roman" w:cs="Times New Roman"/>
          <w:bCs/>
          <w:spacing w:val="-4"/>
          <w:sz w:val="28"/>
          <w:szCs w:val="28"/>
        </w:rPr>
        <w:t>программы</w:t>
      </w:r>
      <w:r w:rsidR="009150AD">
        <w:rPr>
          <w:rFonts w:ascii="Times New Roman" w:hAnsi="Times New Roman" w:cs="Times New Roman"/>
          <w:bCs/>
          <w:spacing w:val="-4"/>
          <w:sz w:val="28"/>
          <w:szCs w:val="28"/>
        </w:rPr>
        <w:t xml:space="preserve"> </w:t>
      </w:r>
      <w:r w:rsidRPr="00B40B6E">
        <w:rPr>
          <w:rFonts w:ascii="Times New Roman" w:hAnsi="Times New Roman" w:cs="Times New Roman"/>
          <w:sz w:val="28"/>
          <w:szCs w:val="28"/>
        </w:rPr>
        <w:t>«Формирова</w:t>
      </w:r>
      <w:r>
        <w:rPr>
          <w:rFonts w:ascii="Times New Roman" w:hAnsi="Times New Roman" w:cs="Times New Roman"/>
          <w:sz w:val="28"/>
          <w:szCs w:val="28"/>
        </w:rPr>
        <w:t xml:space="preserve">ние </w:t>
      </w:r>
      <w:r w:rsidRPr="00B40B6E">
        <w:rPr>
          <w:rFonts w:ascii="Times New Roman" w:hAnsi="Times New Roman" w:cs="Times New Roman"/>
          <w:sz w:val="28"/>
          <w:szCs w:val="28"/>
        </w:rPr>
        <w:t>современной городской среды вСоль-Илецком городском округе Оренбургской области</w:t>
      </w:r>
      <w:proofErr w:type="gramStart"/>
      <w:r w:rsidRPr="00B40B6E">
        <w:rPr>
          <w:rFonts w:ascii="Times New Roman" w:hAnsi="Times New Roman" w:cs="Times New Roman"/>
          <w:sz w:val="28"/>
          <w:szCs w:val="28"/>
        </w:rPr>
        <w:t>»с</w:t>
      </w:r>
      <w:proofErr w:type="gramEnd"/>
      <w:r w:rsidRPr="00B40B6E">
        <w:rPr>
          <w:rFonts w:ascii="Times New Roman" w:hAnsi="Times New Roman" w:cs="Times New Roman"/>
          <w:sz w:val="28"/>
          <w:szCs w:val="28"/>
        </w:rPr>
        <w:t xml:space="preserve">огласно приложению к настоящему постановлению. </w:t>
      </w:r>
    </w:p>
    <w:p w:rsidR="00B40B6E" w:rsidRPr="00B40B6E" w:rsidRDefault="00B40B6E" w:rsidP="00B40B6E">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B40B6E">
        <w:rPr>
          <w:rFonts w:ascii="Times New Roman" w:hAnsi="Times New Roman" w:cs="Times New Roman"/>
          <w:sz w:val="28"/>
          <w:szCs w:val="28"/>
        </w:rPr>
        <w:t xml:space="preserve">. Контроль за исполнением настоящего постановления возложить </w:t>
      </w:r>
      <w:proofErr w:type="gramStart"/>
      <w:r w:rsidRPr="00B40B6E">
        <w:rPr>
          <w:rFonts w:ascii="Times New Roman" w:hAnsi="Times New Roman" w:cs="Times New Roman"/>
          <w:sz w:val="28"/>
          <w:szCs w:val="28"/>
        </w:rPr>
        <w:t>на</w:t>
      </w:r>
      <w:proofErr w:type="gramEnd"/>
      <w:r w:rsidRPr="00B40B6E">
        <w:rPr>
          <w:rFonts w:ascii="Times New Roman" w:hAnsi="Times New Roman" w:cs="Times New Roman"/>
          <w:sz w:val="28"/>
          <w:szCs w:val="28"/>
        </w:rPr>
        <w:t xml:space="preserve"> первого заместитель главы администрации городского округа - заместителя главы администрации  городского округа по строительству, транспорту, благоустройству и ЖКХ  – Вдовкина В.П.</w:t>
      </w:r>
    </w:p>
    <w:p w:rsidR="00B40B6E" w:rsidRPr="00B40B6E" w:rsidRDefault="00B40B6E" w:rsidP="00B40B6E">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3</w:t>
      </w:r>
      <w:r w:rsidRPr="00B40B6E">
        <w:rPr>
          <w:rFonts w:ascii="Times New Roman" w:hAnsi="Times New Roman" w:cs="Times New Roman"/>
          <w:sz w:val="28"/>
          <w:szCs w:val="28"/>
        </w:rPr>
        <w:t>. Постановление вступает в силу  после его официального опубликования (обнародования).</w:t>
      </w:r>
    </w:p>
    <w:p w:rsidR="00B40B6E" w:rsidRPr="00B40B6E" w:rsidRDefault="00B40B6E" w:rsidP="00B40B6E">
      <w:pPr>
        <w:pStyle w:val="a5"/>
        <w:spacing w:after="0" w:line="240" w:lineRule="auto"/>
        <w:ind w:left="567"/>
        <w:jc w:val="both"/>
        <w:rPr>
          <w:rFonts w:ascii="Times New Roman" w:hAnsi="Times New Roman" w:cs="Times New Roman"/>
          <w:bCs/>
          <w:sz w:val="28"/>
          <w:szCs w:val="28"/>
        </w:rPr>
      </w:pPr>
    </w:p>
    <w:p w:rsidR="00B40B6E" w:rsidRPr="00B40B6E" w:rsidRDefault="00B40B6E" w:rsidP="00B40B6E">
      <w:pPr>
        <w:spacing w:after="0" w:line="240" w:lineRule="auto"/>
        <w:rPr>
          <w:rFonts w:ascii="Times New Roman" w:hAnsi="Times New Roman" w:cs="Times New Roman"/>
          <w:sz w:val="28"/>
          <w:szCs w:val="28"/>
        </w:rPr>
      </w:pPr>
      <w:r w:rsidRPr="00B40B6E">
        <w:rPr>
          <w:rFonts w:ascii="Times New Roman" w:hAnsi="Times New Roman" w:cs="Times New Roman"/>
          <w:sz w:val="28"/>
          <w:szCs w:val="28"/>
        </w:rPr>
        <w:t xml:space="preserve">Глава муниципального образования  </w:t>
      </w:r>
    </w:p>
    <w:p w:rsidR="00B40B6E" w:rsidRPr="00B40B6E" w:rsidRDefault="00B40B6E" w:rsidP="00B40B6E">
      <w:pPr>
        <w:spacing w:after="0" w:line="240" w:lineRule="auto"/>
        <w:rPr>
          <w:rFonts w:ascii="Times New Roman" w:hAnsi="Times New Roman" w:cs="Times New Roman"/>
          <w:sz w:val="28"/>
          <w:szCs w:val="28"/>
        </w:rPr>
      </w:pPr>
      <w:r w:rsidRPr="00B40B6E">
        <w:rPr>
          <w:rFonts w:ascii="Times New Roman" w:hAnsi="Times New Roman" w:cs="Times New Roman"/>
          <w:sz w:val="28"/>
          <w:szCs w:val="28"/>
        </w:rPr>
        <w:t xml:space="preserve">Соль-Илецкий городской округ                                                                А.А. Кузьмин   </w:t>
      </w:r>
    </w:p>
    <w:p w:rsidR="00B40B6E" w:rsidRPr="00B40B6E" w:rsidRDefault="00B40B6E" w:rsidP="00B40B6E">
      <w:pPr>
        <w:tabs>
          <w:tab w:val="left" w:pos="1100"/>
        </w:tabs>
        <w:spacing w:after="0" w:line="240" w:lineRule="auto"/>
        <w:rPr>
          <w:rFonts w:ascii="Times New Roman" w:hAnsi="Times New Roman" w:cs="Times New Roman"/>
          <w:sz w:val="28"/>
        </w:rPr>
      </w:pPr>
      <w:r w:rsidRPr="00B40B6E">
        <w:rPr>
          <w:rFonts w:ascii="Times New Roman" w:hAnsi="Times New Roman" w:cs="Times New Roman"/>
          <w:sz w:val="28"/>
        </w:rPr>
        <w:t xml:space="preserve">Верно  </w:t>
      </w:r>
    </w:p>
    <w:p w:rsidR="00B40B6E" w:rsidRPr="00B40B6E" w:rsidRDefault="00B40B6E" w:rsidP="00B40B6E">
      <w:pPr>
        <w:spacing w:after="0" w:line="240" w:lineRule="auto"/>
        <w:rPr>
          <w:rFonts w:ascii="Times New Roman" w:hAnsi="Times New Roman" w:cs="Times New Roman"/>
          <w:sz w:val="28"/>
        </w:rPr>
      </w:pPr>
      <w:r w:rsidRPr="00B40B6E">
        <w:rPr>
          <w:rFonts w:ascii="Times New Roman" w:hAnsi="Times New Roman" w:cs="Times New Roman"/>
          <w:sz w:val="28"/>
        </w:rPr>
        <w:t xml:space="preserve">Ведущий специалист организационного отдела                                 Е.В. Телушкина                                      </w:t>
      </w:r>
    </w:p>
    <w:p w:rsidR="00040381" w:rsidRPr="00B40B6E" w:rsidRDefault="00040381" w:rsidP="00D05011">
      <w:pPr>
        <w:shd w:val="clear" w:color="auto" w:fill="FFFFFF" w:themeFill="background1"/>
        <w:spacing w:after="0" w:line="240" w:lineRule="auto"/>
        <w:jc w:val="both"/>
        <w:rPr>
          <w:rFonts w:ascii="Times New Roman" w:eastAsia="Times New Roman" w:hAnsi="Times New Roman" w:cs="Times New Roman"/>
          <w:sz w:val="28"/>
          <w:szCs w:val="28"/>
        </w:rPr>
      </w:pPr>
    </w:p>
    <w:p w:rsidR="009F32A8" w:rsidRDefault="00331F37" w:rsidP="00331F37">
      <w:pPr>
        <w:spacing w:after="0"/>
        <w:rPr>
          <w:rFonts w:ascii="Times New Roman" w:hAnsi="Times New Roman" w:cs="Times New Roman"/>
          <w:color w:val="000000"/>
          <w:sz w:val="20"/>
          <w:szCs w:val="20"/>
          <w:shd w:val="clear" w:color="auto" w:fill="FFFFFF"/>
        </w:rPr>
      </w:pPr>
      <w:r w:rsidRPr="00331F37">
        <w:rPr>
          <w:rFonts w:ascii="Times New Roman" w:eastAsia="Times New Roman" w:hAnsi="Times New Roman" w:cs="Times New Roman"/>
          <w:sz w:val="20"/>
          <w:szCs w:val="20"/>
        </w:rPr>
        <w:t>Ра</w:t>
      </w:r>
      <w:r w:rsidR="00A51766" w:rsidRPr="00331F37">
        <w:rPr>
          <w:rFonts w:ascii="Times New Roman" w:eastAsia="Times New Roman" w:hAnsi="Times New Roman" w:cs="Times New Roman"/>
          <w:sz w:val="20"/>
          <w:szCs w:val="20"/>
        </w:rPr>
        <w:t>зослано: Прокуратура</w:t>
      </w:r>
      <w:r w:rsidR="0030754D" w:rsidRPr="00331F37">
        <w:rPr>
          <w:rFonts w:ascii="Times New Roman" w:eastAsia="Times New Roman" w:hAnsi="Times New Roman" w:cs="Times New Roman"/>
          <w:sz w:val="20"/>
          <w:szCs w:val="20"/>
        </w:rPr>
        <w:t>, Управление делами</w:t>
      </w:r>
      <w:r w:rsidR="00A51766" w:rsidRPr="00331F37">
        <w:rPr>
          <w:rFonts w:ascii="Times New Roman" w:eastAsia="Times New Roman" w:hAnsi="Times New Roman" w:cs="Times New Roman"/>
          <w:sz w:val="20"/>
          <w:szCs w:val="20"/>
        </w:rPr>
        <w:t xml:space="preserve">, </w:t>
      </w:r>
      <w:r w:rsidR="00B22F13" w:rsidRPr="00331F37">
        <w:rPr>
          <w:rFonts w:ascii="Times New Roman" w:eastAsia="Times New Roman" w:hAnsi="Times New Roman" w:cs="Times New Roman"/>
          <w:sz w:val="20"/>
          <w:szCs w:val="20"/>
        </w:rPr>
        <w:t>Финансовое управление</w:t>
      </w:r>
      <w:r w:rsidR="003C073A" w:rsidRPr="00331F37">
        <w:rPr>
          <w:rFonts w:ascii="Times New Roman" w:eastAsia="Times New Roman" w:hAnsi="Times New Roman" w:cs="Times New Roman"/>
          <w:sz w:val="20"/>
          <w:szCs w:val="20"/>
        </w:rPr>
        <w:t>, О</w:t>
      </w:r>
      <w:r w:rsidR="00586684" w:rsidRPr="00331F37">
        <w:rPr>
          <w:rFonts w:ascii="Times New Roman" w:eastAsia="Times New Roman" w:hAnsi="Times New Roman" w:cs="Times New Roman"/>
          <w:sz w:val="20"/>
          <w:szCs w:val="20"/>
        </w:rPr>
        <w:t>тдел по строительству</w:t>
      </w:r>
      <w:r w:rsidR="00B40B6E" w:rsidRPr="00331F37">
        <w:rPr>
          <w:rFonts w:ascii="Times New Roman" w:eastAsia="Times New Roman" w:hAnsi="Times New Roman" w:cs="Times New Roman"/>
          <w:sz w:val="20"/>
          <w:szCs w:val="20"/>
        </w:rPr>
        <w:t>, МКУ</w:t>
      </w:r>
      <w:proofErr w:type="gramStart"/>
      <w:r w:rsidRPr="00331F37">
        <w:rPr>
          <w:rFonts w:ascii="Times New Roman" w:hAnsi="Times New Roman" w:cs="Times New Roman"/>
          <w:color w:val="000000"/>
          <w:sz w:val="20"/>
          <w:szCs w:val="20"/>
          <w:shd w:val="clear" w:color="auto" w:fill="FFFFFF"/>
        </w:rPr>
        <w:t>"Ц</w:t>
      </w:r>
      <w:proofErr w:type="gramEnd"/>
      <w:r w:rsidRPr="00331F37">
        <w:rPr>
          <w:rFonts w:ascii="Times New Roman" w:hAnsi="Times New Roman" w:cs="Times New Roman"/>
          <w:color w:val="000000"/>
          <w:sz w:val="20"/>
          <w:szCs w:val="20"/>
          <w:shd w:val="clear" w:color="auto" w:fill="FFFFFF"/>
        </w:rPr>
        <w:t>ентр учёта и отчётности  муниципального образования Соль-Илецкий городской округ"</w:t>
      </w:r>
    </w:p>
    <w:p w:rsidR="009150AD" w:rsidRPr="008E27A2" w:rsidRDefault="009150AD" w:rsidP="009150AD">
      <w:pPr>
        <w:shd w:val="clear" w:color="auto" w:fill="FFFFFF"/>
        <w:ind w:left="4680"/>
        <w:textAlignment w:val="baseline"/>
        <w:outlineLvl w:val="1"/>
        <w:rPr>
          <w:spacing w:val="2"/>
          <w:szCs w:val="28"/>
        </w:rPr>
      </w:pPr>
      <w:r w:rsidRPr="008E27A2">
        <w:rPr>
          <w:spacing w:val="2"/>
          <w:szCs w:val="28"/>
        </w:rPr>
        <w:lastRenderedPageBreak/>
        <w:t xml:space="preserve">Приложение </w:t>
      </w:r>
    </w:p>
    <w:p w:rsidR="009150AD" w:rsidRPr="008E27A2" w:rsidRDefault="009150AD" w:rsidP="009150AD">
      <w:pPr>
        <w:shd w:val="clear" w:color="auto" w:fill="FFFFFF"/>
        <w:ind w:left="4680"/>
        <w:textAlignment w:val="baseline"/>
        <w:outlineLvl w:val="1"/>
        <w:rPr>
          <w:spacing w:val="2"/>
          <w:szCs w:val="28"/>
        </w:rPr>
      </w:pPr>
      <w:r w:rsidRPr="008E27A2">
        <w:rPr>
          <w:spacing w:val="2"/>
          <w:szCs w:val="28"/>
        </w:rPr>
        <w:t>к постановлению админис</w:t>
      </w:r>
      <w:r w:rsidRPr="008E27A2">
        <w:rPr>
          <w:spacing w:val="2"/>
          <w:szCs w:val="28"/>
        </w:rPr>
        <w:t>т</w:t>
      </w:r>
      <w:r w:rsidRPr="008E27A2">
        <w:rPr>
          <w:spacing w:val="2"/>
          <w:szCs w:val="28"/>
        </w:rPr>
        <w:t xml:space="preserve">рации </w:t>
      </w:r>
    </w:p>
    <w:p w:rsidR="009150AD" w:rsidRPr="008E27A2" w:rsidRDefault="009150AD" w:rsidP="009150AD">
      <w:pPr>
        <w:shd w:val="clear" w:color="auto" w:fill="FFFFFF"/>
        <w:ind w:left="4680"/>
        <w:textAlignment w:val="baseline"/>
        <w:outlineLvl w:val="1"/>
        <w:rPr>
          <w:spacing w:val="2"/>
          <w:szCs w:val="28"/>
        </w:rPr>
      </w:pPr>
      <w:r w:rsidRPr="008E27A2">
        <w:rPr>
          <w:spacing w:val="2"/>
          <w:szCs w:val="28"/>
        </w:rPr>
        <w:t xml:space="preserve">муниципального образования      </w:t>
      </w:r>
      <w:r>
        <w:rPr>
          <w:spacing w:val="2"/>
          <w:szCs w:val="28"/>
        </w:rPr>
        <w:t>Соль-Илецкий городской округ</w:t>
      </w:r>
    </w:p>
    <w:p w:rsidR="009150AD" w:rsidRPr="00B91558" w:rsidRDefault="009150AD" w:rsidP="009150AD">
      <w:pPr>
        <w:shd w:val="clear" w:color="auto" w:fill="FFFFFF"/>
        <w:ind w:left="4680"/>
        <w:textAlignment w:val="baseline"/>
        <w:outlineLvl w:val="1"/>
        <w:rPr>
          <w:spacing w:val="2"/>
          <w:szCs w:val="28"/>
        </w:rPr>
      </w:pPr>
      <w:r w:rsidRPr="008E27A2">
        <w:rPr>
          <w:spacing w:val="2"/>
          <w:szCs w:val="28"/>
        </w:rPr>
        <w:t xml:space="preserve">от </w:t>
      </w:r>
      <w:r w:rsidRPr="00B91558">
        <w:rPr>
          <w:spacing w:val="2"/>
          <w:szCs w:val="28"/>
        </w:rPr>
        <w:t>________</w:t>
      </w:r>
      <w:r>
        <w:rPr>
          <w:spacing w:val="2"/>
          <w:szCs w:val="28"/>
        </w:rPr>
        <w:t>____</w:t>
      </w:r>
      <w:r w:rsidRPr="00B91558">
        <w:rPr>
          <w:spacing w:val="2"/>
          <w:szCs w:val="28"/>
        </w:rPr>
        <w:t xml:space="preserve"> </w:t>
      </w:r>
      <w:r w:rsidRPr="008E27A2">
        <w:rPr>
          <w:spacing w:val="2"/>
          <w:szCs w:val="28"/>
        </w:rPr>
        <w:t>№</w:t>
      </w:r>
      <w:r w:rsidRPr="00D7186D">
        <w:rPr>
          <w:spacing w:val="2"/>
          <w:szCs w:val="28"/>
        </w:rPr>
        <w:t xml:space="preserve"> </w:t>
      </w:r>
      <w:r>
        <w:rPr>
          <w:spacing w:val="2"/>
          <w:szCs w:val="28"/>
        </w:rPr>
        <w:t>________</w:t>
      </w:r>
    </w:p>
    <w:p w:rsidR="009150AD" w:rsidRPr="008E27A2" w:rsidRDefault="009150AD" w:rsidP="009150AD">
      <w:pPr>
        <w:jc w:val="center"/>
        <w:rPr>
          <w:b/>
        </w:rPr>
      </w:pPr>
      <w:r>
        <w:rPr>
          <w:b/>
        </w:rPr>
        <w:t xml:space="preserve">                                                                                                         </w:t>
      </w:r>
    </w:p>
    <w:p w:rsidR="009150AD" w:rsidRDefault="009150AD" w:rsidP="009150AD">
      <w:pPr>
        <w:jc w:val="center"/>
        <w:rPr>
          <w:b/>
          <w:sz w:val="27"/>
          <w:szCs w:val="27"/>
        </w:rPr>
      </w:pPr>
    </w:p>
    <w:p w:rsidR="009150AD" w:rsidRPr="00B91558" w:rsidRDefault="009150AD" w:rsidP="009150AD">
      <w:pPr>
        <w:jc w:val="center"/>
        <w:rPr>
          <w:b/>
          <w:szCs w:val="28"/>
        </w:rPr>
      </w:pPr>
      <w:r w:rsidRPr="00B91558">
        <w:rPr>
          <w:b/>
          <w:szCs w:val="28"/>
        </w:rPr>
        <w:t>Порядок</w:t>
      </w:r>
    </w:p>
    <w:p w:rsidR="009150AD" w:rsidRPr="00B91558" w:rsidRDefault="009150AD" w:rsidP="009150AD">
      <w:pPr>
        <w:jc w:val="center"/>
        <w:rPr>
          <w:b/>
          <w:szCs w:val="28"/>
        </w:rPr>
      </w:pPr>
      <w:r w:rsidRPr="00B91558">
        <w:rPr>
          <w:b/>
          <w:szCs w:val="28"/>
        </w:rPr>
        <w:t xml:space="preserve">предоставления из бюджета муниципального образования </w:t>
      </w:r>
    </w:p>
    <w:p w:rsidR="009150AD" w:rsidRPr="00B91558" w:rsidRDefault="009150AD" w:rsidP="009150AD">
      <w:pPr>
        <w:jc w:val="center"/>
        <w:rPr>
          <w:b/>
          <w:szCs w:val="28"/>
        </w:rPr>
      </w:pPr>
      <w:r w:rsidRPr="00B91558">
        <w:rPr>
          <w:b/>
          <w:szCs w:val="28"/>
        </w:rPr>
        <w:t xml:space="preserve">Соль-Илецкий городской округ субсидий на финансовое обеспечение затрат на благоустройство дворовых территорий в рамках реализации муниципальной  </w:t>
      </w:r>
      <w:r w:rsidRPr="00B91558">
        <w:rPr>
          <w:b/>
          <w:bCs/>
          <w:spacing w:val="-4"/>
          <w:szCs w:val="28"/>
        </w:rPr>
        <w:t xml:space="preserve">программы </w:t>
      </w:r>
      <w:r w:rsidRPr="00B91558">
        <w:rPr>
          <w:b/>
          <w:szCs w:val="28"/>
        </w:rPr>
        <w:t xml:space="preserve">«Формирование современной городской среды </w:t>
      </w:r>
      <w:proofErr w:type="gramStart"/>
      <w:r w:rsidRPr="00B91558">
        <w:rPr>
          <w:b/>
          <w:szCs w:val="28"/>
        </w:rPr>
        <w:t>в</w:t>
      </w:r>
      <w:proofErr w:type="gramEnd"/>
      <w:r w:rsidRPr="00B91558">
        <w:rPr>
          <w:b/>
          <w:szCs w:val="28"/>
        </w:rPr>
        <w:t xml:space="preserve"> </w:t>
      </w:r>
      <w:proofErr w:type="gramStart"/>
      <w:r w:rsidRPr="00B91558">
        <w:rPr>
          <w:b/>
          <w:szCs w:val="28"/>
        </w:rPr>
        <w:t>Соль-Илецком</w:t>
      </w:r>
      <w:proofErr w:type="gramEnd"/>
      <w:r w:rsidRPr="00B91558">
        <w:rPr>
          <w:b/>
          <w:szCs w:val="28"/>
        </w:rPr>
        <w:t xml:space="preserve"> городском округе Оренбургской области»</w:t>
      </w:r>
    </w:p>
    <w:p w:rsidR="009150AD" w:rsidRPr="00B91558" w:rsidRDefault="009150AD" w:rsidP="009150AD">
      <w:pPr>
        <w:jc w:val="center"/>
        <w:rPr>
          <w:b/>
          <w:szCs w:val="28"/>
        </w:rPr>
      </w:pPr>
      <w:r w:rsidRPr="00B91558">
        <w:rPr>
          <w:b/>
          <w:szCs w:val="28"/>
        </w:rPr>
        <w:t>(далее – Порядок)</w:t>
      </w:r>
    </w:p>
    <w:p w:rsidR="009150AD" w:rsidRPr="00B91558" w:rsidRDefault="009150AD" w:rsidP="009150AD">
      <w:pPr>
        <w:jc w:val="center"/>
        <w:rPr>
          <w:b/>
          <w:szCs w:val="28"/>
        </w:rPr>
      </w:pPr>
    </w:p>
    <w:p w:rsidR="009150AD" w:rsidRPr="00B91558" w:rsidRDefault="009150AD" w:rsidP="009150AD">
      <w:pPr>
        <w:jc w:val="center"/>
        <w:rPr>
          <w:szCs w:val="28"/>
        </w:rPr>
      </w:pPr>
      <w:r w:rsidRPr="00B91558">
        <w:rPr>
          <w:szCs w:val="28"/>
        </w:rPr>
        <w:t>I. Общие положения</w:t>
      </w:r>
    </w:p>
    <w:p w:rsidR="009150AD" w:rsidRPr="00B91558" w:rsidRDefault="009150AD" w:rsidP="009150AD">
      <w:pPr>
        <w:rPr>
          <w:szCs w:val="28"/>
        </w:rPr>
      </w:pPr>
    </w:p>
    <w:p w:rsidR="009150AD" w:rsidRPr="00B87303" w:rsidRDefault="009150AD" w:rsidP="009150AD">
      <w:pPr>
        <w:ind w:firstLine="567"/>
        <w:jc w:val="both"/>
        <w:rPr>
          <w:szCs w:val="28"/>
        </w:rPr>
      </w:pPr>
      <w:r>
        <w:rPr>
          <w:szCs w:val="28"/>
        </w:rPr>
        <w:t xml:space="preserve">1.1. </w:t>
      </w:r>
      <w:r w:rsidRPr="00B87303">
        <w:t xml:space="preserve">Настоящий Порядок определяет цели, условия и порядок предоставления субсидий из бюджета </w:t>
      </w:r>
      <w:r w:rsidRPr="00B87303">
        <w:rPr>
          <w:szCs w:val="28"/>
        </w:rPr>
        <w:t xml:space="preserve">муниципального образования Соль-Илецкий городской округ </w:t>
      </w:r>
      <w:r w:rsidRPr="00B87303">
        <w:t>на благоустройство дворовых территорий многоквартирных домов</w:t>
      </w:r>
      <w:r>
        <w:t xml:space="preserve"> (далее </w:t>
      </w:r>
      <w:proofErr w:type="gramStart"/>
      <w:r>
        <w:t>-М</w:t>
      </w:r>
      <w:proofErr w:type="gramEnd"/>
      <w:r>
        <w:t>КД)</w:t>
      </w:r>
      <w:r w:rsidRPr="00B87303">
        <w:t>, расположенных на территории городского округа, в рамках реализации муниципал</w:t>
      </w:r>
      <w:r w:rsidRPr="00B87303">
        <w:t>ь</w:t>
      </w:r>
      <w:r w:rsidRPr="00B87303">
        <w:t xml:space="preserve">ной программы «Формирование современной городской среды в Соль-Илецком городском округе Оренбургской области». </w:t>
      </w:r>
    </w:p>
    <w:p w:rsidR="009150AD" w:rsidRPr="00B91558" w:rsidRDefault="009150AD" w:rsidP="009150AD">
      <w:pPr>
        <w:ind w:firstLine="567"/>
        <w:jc w:val="both"/>
        <w:rPr>
          <w:szCs w:val="28"/>
        </w:rPr>
      </w:pPr>
      <w:r w:rsidRPr="00B91558">
        <w:rPr>
          <w:szCs w:val="28"/>
        </w:rPr>
        <w:t xml:space="preserve">1.2. Субсидии предоставляются в целях финансового обеспечения затрат, связанных с осуществлением деятельности по благоустройству дворовых территорий МКД муниципального образования </w:t>
      </w:r>
      <w:r>
        <w:rPr>
          <w:szCs w:val="28"/>
        </w:rPr>
        <w:t>Соль-Илецкий городской округ</w:t>
      </w:r>
      <w:r w:rsidRPr="00B91558">
        <w:rPr>
          <w:szCs w:val="28"/>
        </w:rPr>
        <w:t xml:space="preserve"> (далее – благо</w:t>
      </w:r>
      <w:r>
        <w:rPr>
          <w:szCs w:val="28"/>
        </w:rPr>
        <w:t>устройство дворовых территорий).</w:t>
      </w:r>
    </w:p>
    <w:p w:rsidR="009150AD" w:rsidRPr="00B91558" w:rsidRDefault="009150AD" w:rsidP="009150AD">
      <w:pPr>
        <w:shd w:val="clear" w:color="auto" w:fill="FFFFFF"/>
        <w:autoSpaceDE w:val="0"/>
        <w:autoSpaceDN w:val="0"/>
        <w:adjustRightInd w:val="0"/>
        <w:ind w:firstLine="709"/>
        <w:jc w:val="both"/>
        <w:rPr>
          <w:color w:val="000000"/>
          <w:szCs w:val="28"/>
        </w:rPr>
      </w:pPr>
      <w:r w:rsidRPr="00B91558">
        <w:rPr>
          <w:szCs w:val="28"/>
        </w:rPr>
        <w:t xml:space="preserve">1.3. Предоставление субсидии осуществляется администрацией муниципального образования </w:t>
      </w:r>
      <w:r>
        <w:rPr>
          <w:szCs w:val="28"/>
        </w:rPr>
        <w:t>Соль-Илецкий городской округ</w:t>
      </w:r>
      <w:r w:rsidRPr="00B91558">
        <w:rPr>
          <w:szCs w:val="28"/>
        </w:rPr>
        <w:t xml:space="preserve"> (далее - главный распорядитель бюджетных средств) в пределах бюджетных ассигнований, предусмотренных в бюджете и лимитов бюджетных обязательств, утвержденных на цели </w:t>
      </w:r>
      <w:r w:rsidRPr="00B91558">
        <w:rPr>
          <w:color w:val="000000"/>
          <w:szCs w:val="28"/>
        </w:rPr>
        <w:t>указанные в пункте 1.2 настоящего Порядка.</w:t>
      </w:r>
    </w:p>
    <w:p w:rsidR="009150AD" w:rsidRPr="00B91558" w:rsidRDefault="009150AD" w:rsidP="009150AD">
      <w:pPr>
        <w:ind w:firstLine="709"/>
        <w:jc w:val="both"/>
        <w:rPr>
          <w:szCs w:val="28"/>
        </w:rPr>
      </w:pPr>
      <w:r w:rsidRPr="00B91558">
        <w:rPr>
          <w:szCs w:val="28"/>
        </w:rPr>
        <w:t>1.4. Субсидия предоставляется на основании соглашения, заключенного между главным распорядителем бюджетных средств и получателем субсидии в соответствии с типовой</w:t>
      </w:r>
      <w:r>
        <w:rPr>
          <w:szCs w:val="28"/>
        </w:rPr>
        <w:t xml:space="preserve"> формой, утвержденной приказом финансового у</w:t>
      </w:r>
      <w:r w:rsidRPr="00B91558">
        <w:rPr>
          <w:szCs w:val="28"/>
        </w:rPr>
        <w:t xml:space="preserve">правления администрации муниципального образования </w:t>
      </w:r>
      <w:r>
        <w:rPr>
          <w:szCs w:val="28"/>
        </w:rPr>
        <w:t>Соль-Илецкий городской округ.</w:t>
      </w:r>
    </w:p>
    <w:p w:rsidR="009150AD" w:rsidRPr="007033DB" w:rsidRDefault="009150AD" w:rsidP="009150AD">
      <w:pPr>
        <w:ind w:firstLine="709"/>
        <w:jc w:val="both"/>
        <w:rPr>
          <w:b/>
          <w:szCs w:val="28"/>
        </w:rPr>
      </w:pPr>
      <w:r w:rsidRPr="00B91558">
        <w:rPr>
          <w:szCs w:val="28"/>
        </w:rPr>
        <w:t xml:space="preserve">1.5. </w:t>
      </w:r>
      <w:proofErr w:type="gramStart"/>
      <w:r w:rsidRPr="00B91558">
        <w:rPr>
          <w:szCs w:val="28"/>
        </w:rPr>
        <w:t xml:space="preserve">Субсидии предоставляются следующим категориям получателей: управляющим организациям, осуществляющим деятельность по управлению (обслуживанию) МКД, обслуживающим организациям, товариществам собственников жилья, жилищно-строительным кооперативам или иным специализированным потребительским кооперативам, обратившимся к главному распорядителю бюджетных средств с заявкой на получение субсидии для проведения благоустройства дворовых </w:t>
      </w:r>
      <w:r w:rsidRPr="00B91558">
        <w:rPr>
          <w:szCs w:val="28"/>
        </w:rPr>
        <w:lastRenderedPageBreak/>
        <w:t xml:space="preserve">территорий МКД, включенных в адресный перечень дворовых территорий </w:t>
      </w:r>
      <w:r>
        <w:t>муниципал</w:t>
      </w:r>
      <w:r>
        <w:t>ь</w:t>
      </w:r>
      <w:r>
        <w:t xml:space="preserve">ной программы </w:t>
      </w:r>
      <w:r w:rsidRPr="004632BF">
        <w:t>«Формирование современной городской среды</w:t>
      </w:r>
      <w:r>
        <w:t xml:space="preserve"> в Соль-Илецком городском округе Оренбургской области</w:t>
      </w:r>
      <w:proofErr w:type="gramEnd"/>
      <w:r w:rsidRPr="004632BF">
        <w:t>»</w:t>
      </w:r>
      <w:r w:rsidRPr="00B91558">
        <w:rPr>
          <w:szCs w:val="28"/>
        </w:rPr>
        <w:t xml:space="preserve"> (</w:t>
      </w:r>
      <w:proofErr w:type="gramStart"/>
      <w:r w:rsidRPr="00B91558">
        <w:rPr>
          <w:szCs w:val="28"/>
        </w:rPr>
        <w:t>далее – Программа) по итогам рассмотрения и оценки, предоставленных заинтерес</w:t>
      </w:r>
      <w:r w:rsidRPr="00B91558">
        <w:rPr>
          <w:szCs w:val="28"/>
        </w:rPr>
        <w:t>о</w:t>
      </w:r>
      <w:r w:rsidRPr="00B91558">
        <w:rPr>
          <w:szCs w:val="28"/>
        </w:rPr>
        <w:t xml:space="preserve">ванными лицами предложений о включении дворовых территорий </w:t>
      </w:r>
      <w:r w:rsidRPr="00B91558">
        <w:rPr>
          <w:color w:val="000000"/>
          <w:szCs w:val="28"/>
        </w:rPr>
        <w:t>муниципального обр</w:t>
      </w:r>
      <w:r w:rsidRPr="00B91558">
        <w:rPr>
          <w:color w:val="000000"/>
          <w:szCs w:val="28"/>
        </w:rPr>
        <w:t>а</w:t>
      </w:r>
      <w:r w:rsidRPr="00B91558">
        <w:rPr>
          <w:color w:val="000000"/>
          <w:szCs w:val="28"/>
        </w:rPr>
        <w:t xml:space="preserve">зования в Программу </w:t>
      </w:r>
      <w:r w:rsidRPr="00B91558">
        <w:rPr>
          <w:szCs w:val="28"/>
        </w:rPr>
        <w:t xml:space="preserve">в соответствии с порядком, утвержденным постановлением администрации муниципального образования </w:t>
      </w:r>
      <w:r>
        <w:rPr>
          <w:szCs w:val="28"/>
        </w:rPr>
        <w:t>Соль-Илецкий городской округ</w:t>
      </w:r>
      <w:r w:rsidRPr="00B91558">
        <w:rPr>
          <w:szCs w:val="28"/>
        </w:rPr>
        <w:t xml:space="preserve"> от </w:t>
      </w:r>
      <w:r>
        <w:rPr>
          <w:szCs w:val="28"/>
        </w:rPr>
        <w:t>02.03.2017</w:t>
      </w:r>
      <w:r w:rsidRPr="00B91558">
        <w:rPr>
          <w:szCs w:val="28"/>
        </w:rPr>
        <w:t xml:space="preserve"> № </w:t>
      </w:r>
      <w:r>
        <w:rPr>
          <w:szCs w:val="28"/>
        </w:rPr>
        <w:t>581</w:t>
      </w:r>
      <w:r w:rsidRPr="00B91558">
        <w:rPr>
          <w:szCs w:val="28"/>
        </w:rPr>
        <w:t>-п «</w:t>
      </w:r>
      <w:hyperlink r:id="rId6" w:history="1">
        <w:r w:rsidRPr="00367099">
          <w:rPr>
            <w:rStyle w:val="a3"/>
            <w:spacing w:val="7"/>
            <w:szCs w:val="28"/>
            <w:shd w:val="clear" w:color="auto" w:fill="FFFFFF"/>
          </w:rPr>
          <w:t>Об утверждении порядка и сроков представления, рассмотрения и оценки предложений граждан, организаций о включении в муниципальную программу (подпрограмму) «Формирование современной городской среды в Соль-Илецком городском округе</w:t>
        </w:r>
        <w:proofErr w:type="gramEnd"/>
        <w:r w:rsidRPr="00367099">
          <w:rPr>
            <w:rStyle w:val="a3"/>
            <w:spacing w:val="7"/>
            <w:szCs w:val="28"/>
            <w:shd w:val="clear" w:color="auto" w:fill="FFFFFF"/>
          </w:rPr>
          <w:t xml:space="preserve"> Оренбургской области» наиболее посещаемой муниципальной территории общего пользования Соль-Илецкого городского округа, дворовых территорий многоквартирных домов Соль-Илецкого городского округа</w:t>
        </w:r>
        <w:r>
          <w:rPr>
            <w:rStyle w:val="a3"/>
            <w:spacing w:val="7"/>
            <w:szCs w:val="28"/>
            <w:shd w:val="clear" w:color="auto" w:fill="FFFFFF"/>
          </w:rPr>
          <w:t>»</w:t>
        </w:r>
      </w:hyperlink>
      <w:r>
        <w:t xml:space="preserve"> </w:t>
      </w:r>
      <w:r w:rsidRPr="00B91558">
        <w:rPr>
          <w:szCs w:val="28"/>
        </w:rPr>
        <w:t xml:space="preserve">и об общественной комиссии по реализации </w:t>
      </w:r>
      <w:r w:rsidRPr="00B91558">
        <w:rPr>
          <w:bCs/>
          <w:spacing w:val="-4"/>
          <w:szCs w:val="28"/>
        </w:rPr>
        <w:t>программы  «Ф</w:t>
      </w:r>
      <w:r w:rsidRPr="00B91558">
        <w:rPr>
          <w:color w:val="000000"/>
          <w:szCs w:val="28"/>
        </w:rPr>
        <w:t>о</w:t>
      </w:r>
      <w:r w:rsidRPr="00B91558">
        <w:rPr>
          <w:color w:val="000000"/>
          <w:szCs w:val="28"/>
        </w:rPr>
        <w:t>р</w:t>
      </w:r>
      <w:r w:rsidRPr="00B91558">
        <w:rPr>
          <w:color w:val="000000"/>
          <w:szCs w:val="28"/>
        </w:rPr>
        <w:t xml:space="preserve">мирование комфортной городской среды на  2018-2022 годы»  </w:t>
      </w:r>
      <w:r w:rsidRPr="00B91558">
        <w:rPr>
          <w:szCs w:val="28"/>
        </w:rPr>
        <w:t>и предоставивши</w:t>
      </w:r>
      <w:r>
        <w:rPr>
          <w:szCs w:val="28"/>
        </w:rPr>
        <w:t>м</w:t>
      </w:r>
      <w:r w:rsidRPr="00B91558">
        <w:rPr>
          <w:szCs w:val="28"/>
        </w:rPr>
        <w:t xml:space="preserve"> документы в соответствии с пунктом 2.</w:t>
      </w:r>
      <w:r>
        <w:rPr>
          <w:szCs w:val="28"/>
        </w:rPr>
        <w:t>9</w:t>
      </w:r>
      <w:r w:rsidRPr="00B91558">
        <w:rPr>
          <w:szCs w:val="28"/>
        </w:rPr>
        <w:t xml:space="preserve"> настоящего Порядка</w:t>
      </w:r>
      <w:r>
        <w:rPr>
          <w:szCs w:val="28"/>
        </w:rPr>
        <w:t xml:space="preserve">,  а </w:t>
      </w:r>
      <w:proofErr w:type="gramStart"/>
      <w:r>
        <w:rPr>
          <w:szCs w:val="28"/>
        </w:rPr>
        <w:t>также</w:t>
      </w:r>
      <w:proofErr w:type="gramEnd"/>
      <w:r>
        <w:rPr>
          <w:szCs w:val="28"/>
        </w:rPr>
        <w:t xml:space="preserve"> </w:t>
      </w:r>
      <w:r w:rsidRPr="00425A26">
        <w:rPr>
          <w:szCs w:val="28"/>
        </w:rPr>
        <w:t>если дворовая территория, подлежащая благоустройству, включена в состав общего имущества МКД, в отношении которого осуществляется управление</w:t>
      </w:r>
      <w:r w:rsidRPr="007033DB">
        <w:rPr>
          <w:b/>
          <w:szCs w:val="28"/>
        </w:rPr>
        <w:t>.</w:t>
      </w:r>
    </w:p>
    <w:p w:rsidR="009150AD" w:rsidRPr="00B91558" w:rsidRDefault="009150AD" w:rsidP="009150AD">
      <w:pPr>
        <w:jc w:val="both"/>
        <w:rPr>
          <w:szCs w:val="28"/>
        </w:rPr>
      </w:pPr>
      <w:r w:rsidRPr="00B91558">
        <w:rPr>
          <w:szCs w:val="28"/>
        </w:rPr>
        <w:t xml:space="preserve">          </w:t>
      </w:r>
    </w:p>
    <w:p w:rsidR="009150AD" w:rsidRPr="00B91558" w:rsidRDefault="009150AD" w:rsidP="009150AD">
      <w:pPr>
        <w:jc w:val="center"/>
        <w:rPr>
          <w:szCs w:val="28"/>
        </w:rPr>
      </w:pPr>
      <w:r w:rsidRPr="00B91558">
        <w:rPr>
          <w:szCs w:val="28"/>
        </w:rPr>
        <w:t>II. Условия и порядок предоставления субсидий, отказ в   предоставлении субсидий</w:t>
      </w:r>
    </w:p>
    <w:p w:rsidR="009150AD" w:rsidRPr="00B91558" w:rsidRDefault="009150AD" w:rsidP="009150AD">
      <w:pPr>
        <w:jc w:val="center"/>
        <w:rPr>
          <w:szCs w:val="28"/>
        </w:rPr>
      </w:pPr>
    </w:p>
    <w:p w:rsidR="009150AD" w:rsidRPr="00B91558" w:rsidRDefault="009150AD" w:rsidP="009150AD">
      <w:pPr>
        <w:ind w:firstLine="709"/>
        <w:jc w:val="both"/>
        <w:rPr>
          <w:szCs w:val="28"/>
        </w:rPr>
      </w:pPr>
      <w:r w:rsidRPr="00B91558">
        <w:rPr>
          <w:szCs w:val="28"/>
        </w:rPr>
        <w:t>2.1.</w:t>
      </w:r>
      <w:r w:rsidRPr="00B91558">
        <w:rPr>
          <w:szCs w:val="28"/>
        </w:rPr>
        <w:tab/>
        <w:t>Субсидия предоставляется получателю субсидии на условиях безвозмездности. Предоставляемая субсидия носит целевой характер и не может быть использована на другие цели.</w:t>
      </w:r>
    </w:p>
    <w:p w:rsidR="009150AD" w:rsidRPr="00B91558" w:rsidRDefault="009150AD" w:rsidP="009150AD">
      <w:pPr>
        <w:ind w:firstLine="708"/>
        <w:jc w:val="both"/>
        <w:rPr>
          <w:szCs w:val="28"/>
        </w:rPr>
      </w:pPr>
      <w:r w:rsidRPr="00B91558">
        <w:rPr>
          <w:szCs w:val="28"/>
        </w:rPr>
        <w:t>2.2. Требования, которым должны соответствовать получатели субсидий:</w:t>
      </w:r>
    </w:p>
    <w:p w:rsidR="009150AD" w:rsidRPr="00B91558" w:rsidRDefault="009150AD" w:rsidP="009150AD">
      <w:pPr>
        <w:ind w:firstLine="708"/>
        <w:jc w:val="both"/>
        <w:rPr>
          <w:szCs w:val="28"/>
        </w:rPr>
      </w:pPr>
      <w:r w:rsidRPr="00B91558">
        <w:rPr>
          <w:szCs w:val="28"/>
        </w:rPr>
        <w:t>а) отсутствие на первое число месяца, предшествующего месяцу, в котором планируется заключение соглашения о предоставлении субсидий:</w:t>
      </w:r>
    </w:p>
    <w:p w:rsidR="009150AD" w:rsidRPr="00B91558" w:rsidRDefault="009150AD" w:rsidP="009150AD">
      <w:pPr>
        <w:ind w:firstLine="708"/>
        <w:jc w:val="both"/>
        <w:rPr>
          <w:szCs w:val="28"/>
        </w:rPr>
      </w:pPr>
      <w:r w:rsidRPr="00B91558">
        <w:rPr>
          <w:szCs w:val="28"/>
        </w:rPr>
        <w:t>- процедуры реорганизации, ликвидации, банкротства и не должны иметь ограничения на осуществление хозяйственной деятельности;</w:t>
      </w:r>
    </w:p>
    <w:p w:rsidR="009150AD" w:rsidRPr="00B91558" w:rsidRDefault="009150AD" w:rsidP="009150AD">
      <w:pPr>
        <w:ind w:firstLine="708"/>
        <w:jc w:val="both"/>
        <w:rPr>
          <w:szCs w:val="28"/>
        </w:rPr>
      </w:pPr>
      <w:r w:rsidRPr="00B91558">
        <w:rPr>
          <w:szCs w:val="28"/>
        </w:rPr>
        <w:t>- задолженности по налогам, сборам и иным обязательным платежам  перед бюджетом всех уровней, государственными внебюджетными фондами;</w:t>
      </w:r>
    </w:p>
    <w:p w:rsidR="009150AD" w:rsidRPr="00B91558" w:rsidRDefault="009150AD" w:rsidP="009150AD">
      <w:pPr>
        <w:ind w:firstLine="708"/>
        <w:jc w:val="both"/>
        <w:rPr>
          <w:szCs w:val="28"/>
        </w:rPr>
      </w:pPr>
      <w:r w:rsidRPr="00B91558">
        <w:rPr>
          <w:szCs w:val="28"/>
        </w:rPr>
        <w:t xml:space="preserve">- просроченной задолженности по возврату в бюджет муниципального образования </w:t>
      </w:r>
      <w:r>
        <w:rPr>
          <w:szCs w:val="28"/>
        </w:rPr>
        <w:t>Соль-Илецкий городской округ</w:t>
      </w:r>
      <w:r w:rsidRPr="00B91558">
        <w:rPr>
          <w:szCs w:val="28"/>
        </w:rPr>
        <w:t xml:space="preserve"> субсидий предоставленных в соответствии с настоящим Порядком, и иной просроченной задолженности пе</w:t>
      </w:r>
      <w:r>
        <w:rPr>
          <w:szCs w:val="28"/>
        </w:rPr>
        <w:t>ред бюджетами бюджетной системы РФ</w:t>
      </w:r>
      <w:r w:rsidRPr="00B91558">
        <w:rPr>
          <w:szCs w:val="28"/>
        </w:rPr>
        <w:t>;</w:t>
      </w:r>
    </w:p>
    <w:p w:rsidR="009150AD" w:rsidRPr="00B91558" w:rsidRDefault="009150AD" w:rsidP="009150AD">
      <w:pPr>
        <w:ind w:firstLine="708"/>
        <w:jc w:val="both"/>
        <w:rPr>
          <w:szCs w:val="28"/>
        </w:rPr>
      </w:pPr>
      <w:r w:rsidRPr="00B91558">
        <w:rPr>
          <w:szCs w:val="28"/>
        </w:rPr>
        <w:t>б) получатели субсидий не должны:</w:t>
      </w:r>
    </w:p>
    <w:p w:rsidR="009150AD" w:rsidRPr="00B91558" w:rsidRDefault="009150AD" w:rsidP="009150AD">
      <w:pPr>
        <w:ind w:firstLine="708"/>
        <w:jc w:val="both"/>
        <w:rPr>
          <w:szCs w:val="28"/>
        </w:rPr>
      </w:pPr>
      <w:proofErr w:type="gramStart"/>
      <w:r w:rsidRPr="00B91558">
        <w:rPr>
          <w:szCs w:val="28"/>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 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w:t>
      </w:r>
      <w:proofErr w:type="gramEnd"/>
      <w:r w:rsidRPr="00B91558">
        <w:rPr>
          <w:szCs w:val="28"/>
        </w:rPr>
        <w:t xml:space="preserve"> юридических лиц, в совокупности превышает 50 процентов;</w:t>
      </w:r>
    </w:p>
    <w:p w:rsidR="009150AD" w:rsidRPr="00B91558" w:rsidRDefault="009150AD" w:rsidP="009150AD">
      <w:pPr>
        <w:ind w:firstLine="708"/>
        <w:jc w:val="both"/>
        <w:rPr>
          <w:szCs w:val="28"/>
        </w:rPr>
      </w:pPr>
      <w:r w:rsidRPr="00B91558">
        <w:rPr>
          <w:szCs w:val="28"/>
        </w:rPr>
        <w:t xml:space="preserve">- получать средства бюджета муниципального образования </w:t>
      </w:r>
      <w:r>
        <w:rPr>
          <w:szCs w:val="28"/>
        </w:rPr>
        <w:t>Соль-Илецкий городской округ</w:t>
      </w:r>
      <w:r w:rsidRPr="00B91558">
        <w:rPr>
          <w:szCs w:val="28"/>
        </w:rPr>
        <w:t xml:space="preserve"> в соответствии с иными нормативными правовыми актами на цели указанные в пункте 1.2 настоящего Порядка.</w:t>
      </w:r>
    </w:p>
    <w:p w:rsidR="009150AD" w:rsidRPr="00B91558" w:rsidRDefault="009150AD" w:rsidP="009150AD">
      <w:pPr>
        <w:jc w:val="both"/>
        <w:rPr>
          <w:szCs w:val="28"/>
        </w:rPr>
      </w:pPr>
      <w:r w:rsidRPr="00B91558">
        <w:rPr>
          <w:szCs w:val="28"/>
        </w:rPr>
        <w:lastRenderedPageBreak/>
        <w:t xml:space="preserve">         2.3. Субсидии предоставляются в пределах средств, предусмотренных в бюджете муниципального образования </w:t>
      </w:r>
      <w:r>
        <w:rPr>
          <w:szCs w:val="28"/>
        </w:rPr>
        <w:t>Соль-Илецкий городской округ</w:t>
      </w:r>
      <w:r w:rsidRPr="00B91558">
        <w:rPr>
          <w:szCs w:val="28"/>
        </w:rPr>
        <w:t xml:space="preserve"> на эти цели на соответствующий финансовый год и лимитов бюджетных обязательств, утвержденных в установленном порядке:</w:t>
      </w:r>
    </w:p>
    <w:p w:rsidR="009150AD" w:rsidRPr="00B91558" w:rsidRDefault="009150AD" w:rsidP="009150AD">
      <w:pPr>
        <w:pStyle w:val="a5"/>
        <w:spacing w:after="0" w:line="240" w:lineRule="auto"/>
        <w:ind w:left="0" w:firstLine="708"/>
        <w:jc w:val="both"/>
        <w:rPr>
          <w:rFonts w:ascii="Times New Roman" w:hAnsi="Times New Roman"/>
          <w:sz w:val="28"/>
          <w:szCs w:val="28"/>
        </w:rPr>
      </w:pPr>
      <w:r w:rsidRPr="00B91558">
        <w:rPr>
          <w:rFonts w:ascii="Times New Roman" w:hAnsi="Times New Roman"/>
          <w:sz w:val="28"/>
          <w:szCs w:val="28"/>
        </w:rPr>
        <w:t>- предоставление субсидии осуществляется получателям субсидий, осуществляющим деятельност</w:t>
      </w:r>
      <w:r>
        <w:rPr>
          <w:rFonts w:ascii="Times New Roman" w:hAnsi="Times New Roman"/>
          <w:sz w:val="28"/>
          <w:szCs w:val="28"/>
        </w:rPr>
        <w:t>ь</w:t>
      </w:r>
      <w:r w:rsidRPr="00B91558">
        <w:rPr>
          <w:rFonts w:ascii="Times New Roman" w:hAnsi="Times New Roman"/>
          <w:sz w:val="28"/>
          <w:szCs w:val="28"/>
        </w:rPr>
        <w:t xml:space="preserve"> по благоустройству дворовых территорий МКД, на основании соглашения о предоставлении субсидий, заключаемого между администрацией муниципального образования </w:t>
      </w:r>
      <w:r w:rsidRPr="00367099">
        <w:rPr>
          <w:rFonts w:ascii="Times New Roman" w:hAnsi="Times New Roman"/>
          <w:sz w:val="28"/>
          <w:szCs w:val="28"/>
        </w:rPr>
        <w:t>Соль-Илецкий городской округ</w:t>
      </w:r>
      <w:r w:rsidRPr="00B91558">
        <w:rPr>
          <w:rFonts w:ascii="Times New Roman" w:hAnsi="Times New Roman"/>
          <w:sz w:val="28"/>
          <w:szCs w:val="28"/>
        </w:rPr>
        <w:t xml:space="preserve"> и получателем субсидии;</w:t>
      </w:r>
    </w:p>
    <w:p w:rsidR="009150AD" w:rsidRPr="00B91558" w:rsidRDefault="009150AD" w:rsidP="009150AD">
      <w:pPr>
        <w:pStyle w:val="a5"/>
        <w:spacing w:after="0" w:line="240" w:lineRule="auto"/>
        <w:ind w:left="0" w:firstLine="708"/>
        <w:jc w:val="both"/>
        <w:rPr>
          <w:rFonts w:ascii="Times New Roman" w:hAnsi="Times New Roman"/>
          <w:sz w:val="28"/>
          <w:szCs w:val="28"/>
        </w:rPr>
      </w:pPr>
      <w:r w:rsidRPr="00B91558">
        <w:rPr>
          <w:rFonts w:ascii="Times New Roman" w:hAnsi="Times New Roman"/>
          <w:sz w:val="28"/>
          <w:szCs w:val="28"/>
        </w:rPr>
        <w:t xml:space="preserve">- ответственным за заключение соглашения  о предоставлении субсидии, а также за осуществление </w:t>
      </w:r>
      <w:proofErr w:type="gramStart"/>
      <w:r w:rsidRPr="00B91558">
        <w:rPr>
          <w:rFonts w:ascii="Times New Roman" w:hAnsi="Times New Roman"/>
          <w:sz w:val="28"/>
          <w:szCs w:val="28"/>
        </w:rPr>
        <w:t>контроля за</w:t>
      </w:r>
      <w:proofErr w:type="gramEnd"/>
      <w:r w:rsidRPr="00B91558">
        <w:rPr>
          <w:rFonts w:ascii="Times New Roman" w:hAnsi="Times New Roman"/>
          <w:sz w:val="28"/>
          <w:szCs w:val="28"/>
        </w:rPr>
        <w:t xml:space="preserve"> исполнением соглашения  является администрация муниципального образования </w:t>
      </w:r>
      <w:r w:rsidRPr="00367099">
        <w:rPr>
          <w:rFonts w:ascii="Times New Roman" w:hAnsi="Times New Roman"/>
          <w:sz w:val="28"/>
          <w:szCs w:val="28"/>
        </w:rPr>
        <w:t>Соль-Илецкий городской округ</w:t>
      </w:r>
      <w:r w:rsidRPr="00B91558">
        <w:rPr>
          <w:rFonts w:ascii="Times New Roman" w:hAnsi="Times New Roman"/>
          <w:sz w:val="28"/>
          <w:szCs w:val="28"/>
        </w:rPr>
        <w:t xml:space="preserve"> в лице отдела </w:t>
      </w:r>
      <w:r>
        <w:rPr>
          <w:rFonts w:ascii="Times New Roman" w:hAnsi="Times New Roman"/>
          <w:sz w:val="28"/>
          <w:szCs w:val="28"/>
        </w:rPr>
        <w:t>по строительству, транспорту, ЖКХ, дорожному хозяйству, газификации</w:t>
      </w:r>
      <w:r w:rsidRPr="00B91558">
        <w:rPr>
          <w:rFonts w:ascii="Times New Roman" w:hAnsi="Times New Roman"/>
          <w:sz w:val="28"/>
          <w:szCs w:val="28"/>
        </w:rPr>
        <w:t xml:space="preserve"> и связи администрации </w:t>
      </w:r>
      <w:r w:rsidRPr="00B91558">
        <w:rPr>
          <w:rFonts w:ascii="Times New Roman" w:hAnsi="Times New Roman"/>
          <w:color w:val="000000"/>
          <w:sz w:val="28"/>
          <w:szCs w:val="28"/>
        </w:rPr>
        <w:t xml:space="preserve">муниципального образования </w:t>
      </w:r>
      <w:r w:rsidRPr="00367099">
        <w:rPr>
          <w:rFonts w:ascii="Times New Roman" w:hAnsi="Times New Roman"/>
          <w:sz w:val="28"/>
          <w:szCs w:val="28"/>
        </w:rPr>
        <w:t>Соль-Илецкий городской округ</w:t>
      </w:r>
      <w:r w:rsidRPr="00B91558">
        <w:rPr>
          <w:rFonts w:ascii="Times New Roman" w:hAnsi="Times New Roman"/>
          <w:sz w:val="28"/>
          <w:szCs w:val="28"/>
        </w:rPr>
        <w:t xml:space="preserve"> </w:t>
      </w:r>
      <w:r>
        <w:rPr>
          <w:rFonts w:ascii="Times New Roman" w:hAnsi="Times New Roman"/>
          <w:color w:val="000000"/>
          <w:sz w:val="28"/>
          <w:szCs w:val="28"/>
        </w:rPr>
        <w:t>(далее – О</w:t>
      </w:r>
      <w:r w:rsidRPr="00B91558">
        <w:rPr>
          <w:rFonts w:ascii="Times New Roman" w:hAnsi="Times New Roman"/>
          <w:color w:val="000000"/>
          <w:sz w:val="28"/>
          <w:szCs w:val="28"/>
        </w:rPr>
        <w:t xml:space="preserve">тдел </w:t>
      </w:r>
      <w:r>
        <w:rPr>
          <w:rFonts w:ascii="Times New Roman" w:hAnsi="Times New Roman"/>
          <w:color w:val="000000"/>
          <w:sz w:val="28"/>
          <w:szCs w:val="28"/>
        </w:rPr>
        <w:t>по строительству</w:t>
      </w:r>
      <w:r w:rsidRPr="00B91558">
        <w:rPr>
          <w:rFonts w:ascii="Times New Roman" w:hAnsi="Times New Roman"/>
          <w:color w:val="000000"/>
          <w:sz w:val="28"/>
          <w:szCs w:val="28"/>
        </w:rPr>
        <w:t>)</w:t>
      </w:r>
      <w:r w:rsidRPr="00B91558">
        <w:rPr>
          <w:rFonts w:ascii="Times New Roman" w:hAnsi="Times New Roman"/>
          <w:sz w:val="28"/>
          <w:szCs w:val="28"/>
        </w:rPr>
        <w:t xml:space="preserve">; </w:t>
      </w:r>
    </w:p>
    <w:p w:rsidR="009150AD" w:rsidRPr="00B91558" w:rsidRDefault="009150AD" w:rsidP="009150AD">
      <w:pPr>
        <w:pStyle w:val="a5"/>
        <w:spacing w:after="0" w:line="240" w:lineRule="auto"/>
        <w:ind w:left="0" w:firstLine="708"/>
        <w:jc w:val="both"/>
        <w:rPr>
          <w:rFonts w:ascii="Times New Roman" w:hAnsi="Times New Roman"/>
          <w:sz w:val="28"/>
          <w:szCs w:val="28"/>
        </w:rPr>
      </w:pPr>
      <w:r w:rsidRPr="00B91558">
        <w:rPr>
          <w:rFonts w:ascii="Times New Roman" w:hAnsi="Times New Roman"/>
          <w:sz w:val="28"/>
          <w:szCs w:val="28"/>
        </w:rPr>
        <w:t>- субсидия предоставляется получателям субсидии на основании соглашения, заявок на финансирование и обосновывающих их документов;</w:t>
      </w:r>
    </w:p>
    <w:p w:rsidR="009150AD" w:rsidRPr="007630CD" w:rsidRDefault="009150AD" w:rsidP="009150AD">
      <w:pPr>
        <w:pStyle w:val="a5"/>
        <w:spacing w:after="0" w:line="240" w:lineRule="auto"/>
        <w:ind w:left="0" w:firstLine="708"/>
        <w:jc w:val="both"/>
        <w:rPr>
          <w:rFonts w:ascii="Times New Roman" w:hAnsi="Times New Roman"/>
          <w:color w:val="000000"/>
          <w:sz w:val="28"/>
          <w:szCs w:val="28"/>
        </w:rPr>
      </w:pPr>
      <w:r w:rsidRPr="007033DB">
        <w:rPr>
          <w:rFonts w:ascii="Times New Roman" w:hAnsi="Times New Roman"/>
          <w:b/>
          <w:color w:val="000000"/>
          <w:sz w:val="28"/>
          <w:szCs w:val="28"/>
        </w:rPr>
        <w:t xml:space="preserve">- </w:t>
      </w:r>
      <w:r w:rsidRPr="007630CD">
        <w:rPr>
          <w:rFonts w:ascii="Times New Roman" w:hAnsi="Times New Roman"/>
          <w:color w:val="000000"/>
          <w:sz w:val="28"/>
          <w:szCs w:val="28"/>
        </w:rPr>
        <w:t xml:space="preserve">субсидия перечисляется на лицевые счета, открытые получателями субсидии в финансовом управлении администрации муниципального образования </w:t>
      </w:r>
      <w:r w:rsidRPr="007630CD">
        <w:rPr>
          <w:rFonts w:ascii="Times New Roman" w:hAnsi="Times New Roman"/>
          <w:sz w:val="28"/>
          <w:szCs w:val="28"/>
        </w:rPr>
        <w:t>Соль-Илецкий городской округ.</w:t>
      </w:r>
    </w:p>
    <w:p w:rsidR="009150AD" w:rsidRPr="00B91558" w:rsidRDefault="009150AD" w:rsidP="009150AD">
      <w:pPr>
        <w:ind w:firstLine="709"/>
        <w:jc w:val="both"/>
        <w:rPr>
          <w:szCs w:val="28"/>
        </w:rPr>
      </w:pPr>
      <w:r w:rsidRPr="00B91558">
        <w:rPr>
          <w:color w:val="000000"/>
          <w:szCs w:val="28"/>
        </w:rPr>
        <w:t xml:space="preserve">2.4. </w:t>
      </w:r>
      <w:r w:rsidRPr="00B91558">
        <w:rPr>
          <w:szCs w:val="28"/>
        </w:rPr>
        <w:t>Соглашение предусматривает следующие положения:</w:t>
      </w:r>
    </w:p>
    <w:p w:rsidR="009150AD" w:rsidRPr="00B91558" w:rsidRDefault="009150AD" w:rsidP="009150AD">
      <w:pPr>
        <w:ind w:firstLine="709"/>
        <w:jc w:val="both"/>
        <w:rPr>
          <w:szCs w:val="28"/>
        </w:rPr>
      </w:pPr>
      <w:r w:rsidRPr="00B91558">
        <w:rPr>
          <w:szCs w:val="28"/>
        </w:rPr>
        <w:t>а) размер целевого назначения субсидий;</w:t>
      </w:r>
    </w:p>
    <w:p w:rsidR="009150AD" w:rsidRPr="00B91558" w:rsidRDefault="009150AD" w:rsidP="009150AD">
      <w:pPr>
        <w:ind w:firstLine="709"/>
        <w:jc w:val="both"/>
        <w:rPr>
          <w:szCs w:val="28"/>
        </w:rPr>
      </w:pPr>
      <w:r w:rsidRPr="00B91558">
        <w:rPr>
          <w:szCs w:val="28"/>
        </w:rPr>
        <w:t>б) условия предоставления субсидий;</w:t>
      </w:r>
    </w:p>
    <w:p w:rsidR="009150AD" w:rsidRPr="00B91558" w:rsidRDefault="009150AD" w:rsidP="009150AD">
      <w:pPr>
        <w:ind w:firstLine="709"/>
        <w:jc w:val="both"/>
        <w:rPr>
          <w:szCs w:val="28"/>
        </w:rPr>
      </w:pPr>
      <w:r w:rsidRPr="00B91558">
        <w:rPr>
          <w:szCs w:val="28"/>
        </w:rPr>
        <w:t>в) порядок и сроки предоставления субсидий;</w:t>
      </w:r>
    </w:p>
    <w:p w:rsidR="009150AD" w:rsidRPr="00B91558" w:rsidRDefault="009150AD" w:rsidP="009150AD">
      <w:pPr>
        <w:ind w:firstLine="709"/>
        <w:jc w:val="both"/>
        <w:rPr>
          <w:szCs w:val="28"/>
        </w:rPr>
      </w:pPr>
      <w:r w:rsidRPr="00B91558">
        <w:rPr>
          <w:szCs w:val="28"/>
        </w:rPr>
        <w:t>г) перечень работ (услуг), осуществляемых получателем субсидий;</w:t>
      </w:r>
    </w:p>
    <w:p w:rsidR="009150AD" w:rsidRPr="00B91558" w:rsidRDefault="009150AD" w:rsidP="009150AD">
      <w:pPr>
        <w:ind w:firstLine="709"/>
        <w:jc w:val="both"/>
        <w:rPr>
          <w:szCs w:val="28"/>
        </w:rPr>
      </w:pPr>
      <w:proofErr w:type="spellStart"/>
      <w:r w:rsidRPr="00B91558">
        <w:rPr>
          <w:szCs w:val="28"/>
        </w:rPr>
        <w:t>д</w:t>
      </w:r>
      <w:proofErr w:type="spellEnd"/>
      <w:r w:rsidRPr="00B91558">
        <w:rPr>
          <w:szCs w:val="28"/>
        </w:rPr>
        <w:t>) перечень документов, предоставляемых получателем субсиди</w:t>
      </w:r>
      <w:r>
        <w:rPr>
          <w:szCs w:val="28"/>
        </w:rPr>
        <w:t>и</w:t>
      </w:r>
      <w:r w:rsidRPr="00B91558">
        <w:rPr>
          <w:szCs w:val="28"/>
        </w:rPr>
        <w:t xml:space="preserve"> для перечисления субсиди</w:t>
      </w:r>
      <w:r>
        <w:rPr>
          <w:szCs w:val="28"/>
        </w:rPr>
        <w:t>и</w:t>
      </w:r>
      <w:r w:rsidRPr="00B91558">
        <w:rPr>
          <w:szCs w:val="28"/>
        </w:rPr>
        <w:t>;</w:t>
      </w:r>
    </w:p>
    <w:p w:rsidR="009150AD" w:rsidRPr="00B91558" w:rsidRDefault="009150AD" w:rsidP="009150AD">
      <w:pPr>
        <w:ind w:firstLine="709"/>
        <w:jc w:val="both"/>
        <w:rPr>
          <w:szCs w:val="28"/>
        </w:rPr>
      </w:pPr>
      <w:r w:rsidRPr="00B91558">
        <w:rPr>
          <w:szCs w:val="28"/>
        </w:rPr>
        <w:t>е) показатели результативности использования субсиди</w:t>
      </w:r>
      <w:r>
        <w:rPr>
          <w:szCs w:val="28"/>
        </w:rPr>
        <w:t>и</w:t>
      </w:r>
      <w:r w:rsidRPr="00B91558">
        <w:rPr>
          <w:szCs w:val="28"/>
        </w:rPr>
        <w:t>: выполнение работ по утвержденному дизай</w:t>
      </w:r>
      <w:proofErr w:type="gramStart"/>
      <w:r w:rsidRPr="00B91558">
        <w:rPr>
          <w:szCs w:val="28"/>
        </w:rPr>
        <w:t>н-</w:t>
      </w:r>
      <w:proofErr w:type="gramEnd"/>
      <w:r w:rsidRPr="00B91558">
        <w:rPr>
          <w:szCs w:val="28"/>
        </w:rPr>
        <w:t xml:space="preserve"> проекту в полном объеме, в соответствии с проектно- сметной документацией в установленный срок; </w:t>
      </w:r>
    </w:p>
    <w:p w:rsidR="009150AD" w:rsidRPr="00B91558" w:rsidRDefault="009150AD" w:rsidP="009150AD">
      <w:pPr>
        <w:ind w:firstLine="709"/>
        <w:jc w:val="both"/>
        <w:rPr>
          <w:szCs w:val="28"/>
        </w:rPr>
      </w:pPr>
      <w:r w:rsidRPr="00B91558">
        <w:rPr>
          <w:szCs w:val="28"/>
        </w:rPr>
        <w:t>ж)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субсидий, установленных настоящим Порядком и соглашением;</w:t>
      </w:r>
    </w:p>
    <w:p w:rsidR="009150AD" w:rsidRPr="00B91558" w:rsidRDefault="009150AD" w:rsidP="009150AD">
      <w:pPr>
        <w:ind w:firstLine="709"/>
        <w:jc w:val="both"/>
        <w:rPr>
          <w:szCs w:val="28"/>
        </w:rPr>
      </w:pPr>
      <w:proofErr w:type="spellStart"/>
      <w:r w:rsidRPr="00B91558">
        <w:rPr>
          <w:szCs w:val="28"/>
        </w:rPr>
        <w:t>з</w:t>
      </w:r>
      <w:proofErr w:type="spellEnd"/>
      <w:r w:rsidRPr="00B91558">
        <w:rPr>
          <w:szCs w:val="28"/>
        </w:rPr>
        <w:t>) порядок и сроки предоставления отчетности о достижении установленных значений показателей, результативности использования субсидий;</w:t>
      </w:r>
    </w:p>
    <w:p w:rsidR="009150AD" w:rsidRPr="00B91558" w:rsidRDefault="009150AD" w:rsidP="009150AD">
      <w:pPr>
        <w:pStyle w:val="a5"/>
        <w:spacing w:after="0" w:line="240" w:lineRule="auto"/>
        <w:ind w:left="0" w:firstLine="708"/>
        <w:jc w:val="both"/>
        <w:rPr>
          <w:rFonts w:ascii="Times New Roman" w:hAnsi="Times New Roman"/>
          <w:color w:val="000000"/>
          <w:sz w:val="28"/>
          <w:szCs w:val="28"/>
        </w:rPr>
      </w:pPr>
      <w:r w:rsidRPr="00B91558">
        <w:rPr>
          <w:rFonts w:ascii="Times New Roman" w:hAnsi="Times New Roman"/>
          <w:sz w:val="28"/>
          <w:szCs w:val="28"/>
        </w:rPr>
        <w:t>и) порядок возврата субсидий в случае нарушений условий, установленных при предоставлении субсидии.</w:t>
      </w:r>
    </w:p>
    <w:p w:rsidR="009150AD" w:rsidRPr="00B91558" w:rsidRDefault="009150AD" w:rsidP="009150AD">
      <w:pPr>
        <w:shd w:val="clear" w:color="auto" w:fill="FFFFFF"/>
        <w:autoSpaceDE w:val="0"/>
        <w:autoSpaceDN w:val="0"/>
        <w:adjustRightInd w:val="0"/>
        <w:ind w:firstLine="709"/>
        <w:jc w:val="both"/>
        <w:rPr>
          <w:color w:val="000000"/>
          <w:szCs w:val="28"/>
        </w:rPr>
      </w:pPr>
      <w:r w:rsidRPr="00B91558">
        <w:rPr>
          <w:color w:val="000000"/>
          <w:szCs w:val="28"/>
        </w:rPr>
        <w:t xml:space="preserve">2.5. Размер субсидии определяется в соответствии с </w:t>
      </w:r>
      <w:proofErr w:type="gramStart"/>
      <w:r w:rsidRPr="00B91558">
        <w:rPr>
          <w:color w:val="000000"/>
          <w:szCs w:val="28"/>
        </w:rPr>
        <w:t>плановым</w:t>
      </w:r>
      <w:proofErr w:type="gramEnd"/>
      <w:r w:rsidRPr="00B91558">
        <w:rPr>
          <w:color w:val="000000"/>
          <w:szCs w:val="28"/>
        </w:rPr>
        <w:t xml:space="preserve"> </w:t>
      </w:r>
      <w:proofErr w:type="spellStart"/>
      <w:r w:rsidRPr="00B91558">
        <w:rPr>
          <w:color w:val="000000"/>
          <w:szCs w:val="28"/>
        </w:rPr>
        <w:t>дизайн-проектом</w:t>
      </w:r>
      <w:proofErr w:type="spellEnd"/>
      <w:r w:rsidRPr="00B91558">
        <w:rPr>
          <w:color w:val="000000"/>
          <w:szCs w:val="28"/>
        </w:rPr>
        <w:t xml:space="preserve"> благоустройства территории, включающим проекты локальных сметных расчетов,   и  подлежит корректировке  после  утверждения  </w:t>
      </w:r>
      <w:proofErr w:type="spellStart"/>
      <w:r w:rsidRPr="00B91558">
        <w:rPr>
          <w:color w:val="000000"/>
          <w:szCs w:val="28"/>
        </w:rPr>
        <w:t>дизайн-проекта</w:t>
      </w:r>
      <w:proofErr w:type="spellEnd"/>
      <w:r w:rsidRPr="00B91558">
        <w:rPr>
          <w:color w:val="000000"/>
          <w:szCs w:val="28"/>
        </w:rPr>
        <w:t xml:space="preserve"> и локальных сметных расчетов имеющих </w:t>
      </w:r>
      <w:r w:rsidRPr="00B91558">
        <w:rPr>
          <w:szCs w:val="28"/>
        </w:rPr>
        <w:t xml:space="preserve">положительное заключение  о достоверности сметной стоимости объекта, выданное ГАУ «Государственная экспертиза Оренбургской области», </w:t>
      </w:r>
      <w:r w:rsidRPr="00B91558">
        <w:rPr>
          <w:color w:val="000000"/>
          <w:szCs w:val="28"/>
        </w:rPr>
        <w:t>в пределах лимитов бюджетных обязательств, предусмотренных на реализацию мероприятия Программы.</w:t>
      </w:r>
    </w:p>
    <w:p w:rsidR="009150AD" w:rsidRPr="00B91558" w:rsidRDefault="009150AD" w:rsidP="009150AD">
      <w:pPr>
        <w:ind w:firstLine="709"/>
        <w:jc w:val="both"/>
        <w:rPr>
          <w:szCs w:val="28"/>
        </w:rPr>
      </w:pPr>
      <w:r w:rsidRPr="00B91558">
        <w:rPr>
          <w:szCs w:val="28"/>
        </w:rPr>
        <w:lastRenderedPageBreak/>
        <w:t>2.6. Обязательным условиями предоставления субсидии, включаемыми в соглашение, являются:</w:t>
      </w:r>
    </w:p>
    <w:p w:rsidR="009150AD" w:rsidRPr="00B91558" w:rsidRDefault="009150AD" w:rsidP="009150AD">
      <w:pPr>
        <w:ind w:firstLine="709"/>
        <w:jc w:val="both"/>
        <w:rPr>
          <w:szCs w:val="28"/>
        </w:rPr>
      </w:pPr>
      <w:r w:rsidRPr="00B91558">
        <w:rPr>
          <w:szCs w:val="28"/>
        </w:rPr>
        <w:t xml:space="preserve">- обязательство получателя субсидии завершить работы по благоустройству дворовой территории, в соответствии с утвержденным </w:t>
      </w:r>
      <w:proofErr w:type="spellStart"/>
      <w:proofErr w:type="gramStart"/>
      <w:r w:rsidRPr="00B91558">
        <w:rPr>
          <w:szCs w:val="28"/>
        </w:rPr>
        <w:t>дизайн-проектом</w:t>
      </w:r>
      <w:proofErr w:type="spellEnd"/>
      <w:proofErr w:type="gramEnd"/>
      <w:r>
        <w:rPr>
          <w:szCs w:val="28"/>
        </w:rPr>
        <w:t xml:space="preserve">  и проектно-сметной документацией</w:t>
      </w:r>
      <w:r w:rsidRPr="00B91558">
        <w:rPr>
          <w:szCs w:val="28"/>
        </w:rPr>
        <w:t>, в установленный срок;</w:t>
      </w:r>
    </w:p>
    <w:p w:rsidR="009150AD" w:rsidRPr="00B91558" w:rsidRDefault="009150AD" w:rsidP="009150AD">
      <w:pPr>
        <w:ind w:firstLine="709"/>
        <w:jc w:val="both"/>
        <w:rPr>
          <w:szCs w:val="28"/>
        </w:rPr>
      </w:pPr>
      <w:r w:rsidRPr="00B91558">
        <w:rPr>
          <w:szCs w:val="28"/>
        </w:rPr>
        <w:t>- обязательство по выполнению работ по благоустройству получателем субсидий, в случае принятия собственниками МКД, дворовые территории которых подлежат благоустройству в 2018-2022, решения о смене лица, осуществляющего управление и (или) обслуживание МКД;</w:t>
      </w:r>
    </w:p>
    <w:p w:rsidR="009150AD" w:rsidRPr="00B91558" w:rsidRDefault="009150AD" w:rsidP="009150AD">
      <w:pPr>
        <w:ind w:firstLine="709"/>
        <w:jc w:val="both"/>
        <w:rPr>
          <w:szCs w:val="28"/>
        </w:rPr>
      </w:pPr>
      <w:r w:rsidRPr="00B91558">
        <w:rPr>
          <w:szCs w:val="28"/>
        </w:rPr>
        <w:t>- обязательство разработки и утверждения положения об отборе поставщиков товаров, работ (услуг) для благоустройства дворовых территорий МКД:</w:t>
      </w:r>
    </w:p>
    <w:p w:rsidR="009150AD" w:rsidRPr="00B91558" w:rsidRDefault="009150AD" w:rsidP="009150AD">
      <w:pPr>
        <w:ind w:firstLine="709"/>
        <w:jc w:val="both"/>
        <w:rPr>
          <w:szCs w:val="28"/>
        </w:rPr>
      </w:pPr>
      <w:r w:rsidRPr="00B91558">
        <w:rPr>
          <w:szCs w:val="28"/>
        </w:rPr>
        <w:t xml:space="preserve">- обязательство включения в состав комиссии по определению поставщиков товаров, работ (услуг) для благоустройства дворовых территорий МКД представителя администрации муниципального образования </w:t>
      </w:r>
      <w:r w:rsidRPr="00367099">
        <w:rPr>
          <w:szCs w:val="28"/>
        </w:rPr>
        <w:t>Соль-Илецкий городской округ</w:t>
      </w:r>
      <w:r>
        <w:rPr>
          <w:szCs w:val="28"/>
        </w:rPr>
        <w:t xml:space="preserve">, </w:t>
      </w:r>
      <w:r w:rsidRPr="00B91558">
        <w:rPr>
          <w:szCs w:val="28"/>
        </w:rPr>
        <w:t>представителей собственников помещения МКД, образующих дворовые территории, указанных в протоколах общих собраний собственников;</w:t>
      </w:r>
    </w:p>
    <w:p w:rsidR="009150AD" w:rsidRPr="00B91558" w:rsidRDefault="009150AD" w:rsidP="009150AD">
      <w:pPr>
        <w:ind w:firstLine="709"/>
        <w:jc w:val="both"/>
        <w:rPr>
          <w:szCs w:val="28"/>
        </w:rPr>
      </w:pPr>
      <w:proofErr w:type="gramStart"/>
      <w:r w:rsidRPr="00B91558">
        <w:rPr>
          <w:szCs w:val="28"/>
        </w:rPr>
        <w:t>- обязательство подтверждения трудового участия заинтересованных лиц в выполнении работ по благоустройству дворовой территории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использованных как составные части благоустройства, а также</w:t>
      </w:r>
      <w:proofErr w:type="gramEnd"/>
      <w:r w:rsidRPr="00B91558">
        <w:rPr>
          <w:szCs w:val="28"/>
        </w:rPr>
        <w:t xml:space="preserve"> обеспечение сохранности созданных объектов благоустройства;</w:t>
      </w:r>
    </w:p>
    <w:p w:rsidR="009150AD" w:rsidRPr="00B91558" w:rsidRDefault="009150AD" w:rsidP="009150AD">
      <w:pPr>
        <w:ind w:firstLine="709"/>
        <w:jc w:val="both"/>
        <w:rPr>
          <w:szCs w:val="28"/>
        </w:rPr>
      </w:pPr>
      <w:r w:rsidRPr="00B91558">
        <w:rPr>
          <w:szCs w:val="28"/>
        </w:rPr>
        <w:t>- обязательство подтверждения финансового участия заинтересованных лиц в выполнении работ по благоустройству дворовой территории исходя из дополнительного перечня работ;</w:t>
      </w:r>
    </w:p>
    <w:p w:rsidR="009150AD" w:rsidRDefault="009150AD" w:rsidP="009150AD">
      <w:pPr>
        <w:jc w:val="both"/>
        <w:rPr>
          <w:szCs w:val="28"/>
        </w:rPr>
      </w:pPr>
      <w:r w:rsidRPr="00B91558">
        <w:rPr>
          <w:szCs w:val="28"/>
        </w:rPr>
        <w:t xml:space="preserve">          - обязательство достижения 100 % показателя результативности использования субсидии, а именно реализовать утвержденный дизайн- проект в полном объеме в соответствии с проектно- сметной документацией в установленный срок. </w:t>
      </w:r>
    </w:p>
    <w:p w:rsidR="009150AD" w:rsidRPr="00B91558" w:rsidRDefault="009150AD" w:rsidP="009150AD">
      <w:pPr>
        <w:pStyle w:val="a5"/>
        <w:spacing w:after="0" w:line="240" w:lineRule="auto"/>
        <w:ind w:left="0" w:firstLine="708"/>
        <w:jc w:val="both"/>
        <w:rPr>
          <w:rFonts w:ascii="Times New Roman" w:hAnsi="Times New Roman"/>
          <w:color w:val="000000"/>
          <w:sz w:val="28"/>
          <w:szCs w:val="28"/>
        </w:rPr>
      </w:pPr>
      <w:r w:rsidRPr="00B91558">
        <w:rPr>
          <w:rFonts w:ascii="Times New Roman" w:hAnsi="Times New Roman"/>
          <w:color w:val="000000"/>
          <w:sz w:val="28"/>
          <w:szCs w:val="28"/>
        </w:rPr>
        <w:t>2.</w:t>
      </w:r>
      <w:r>
        <w:rPr>
          <w:rFonts w:ascii="Times New Roman" w:hAnsi="Times New Roman"/>
          <w:color w:val="000000"/>
          <w:sz w:val="28"/>
          <w:szCs w:val="28"/>
        </w:rPr>
        <w:t>7</w:t>
      </w:r>
      <w:r w:rsidRPr="00B91558">
        <w:rPr>
          <w:rFonts w:ascii="Times New Roman" w:hAnsi="Times New Roman"/>
          <w:color w:val="000000"/>
          <w:sz w:val="28"/>
          <w:szCs w:val="28"/>
        </w:rPr>
        <w:t>. Получатели субсидии</w:t>
      </w:r>
      <w:r>
        <w:rPr>
          <w:rFonts w:ascii="Times New Roman" w:hAnsi="Times New Roman"/>
          <w:sz w:val="28"/>
          <w:szCs w:val="28"/>
        </w:rPr>
        <w:t xml:space="preserve"> предоставляют в О</w:t>
      </w:r>
      <w:r w:rsidRPr="00B91558">
        <w:rPr>
          <w:rFonts w:ascii="Times New Roman" w:hAnsi="Times New Roman"/>
          <w:sz w:val="28"/>
          <w:szCs w:val="28"/>
        </w:rPr>
        <w:t xml:space="preserve">тдел </w:t>
      </w:r>
      <w:r>
        <w:rPr>
          <w:rFonts w:ascii="Times New Roman" w:hAnsi="Times New Roman"/>
          <w:sz w:val="28"/>
          <w:szCs w:val="28"/>
        </w:rPr>
        <w:t>по строительству следующие документы</w:t>
      </w:r>
      <w:r w:rsidRPr="00B91558">
        <w:rPr>
          <w:rFonts w:ascii="Times New Roman" w:hAnsi="Times New Roman"/>
          <w:color w:val="000000"/>
          <w:sz w:val="28"/>
          <w:szCs w:val="28"/>
        </w:rPr>
        <w:t>:</w:t>
      </w:r>
    </w:p>
    <w:p w:rsidR="009150AD" w:rsidRPr="00B91558" w:rsidRDefault="009150AD" w:rsidP="009150AD">
      <w:pPr>
        <w:pStyle w:val="a5"/>
        <w:spacing w:after="0" w:line="240" w:lineRule="auto"/>
        <w:ind w:left="0" w:firstLine="708"/>
        <w:jc w:val="both"/>
        <w:rPr>
          <w:rFonts w:ascii="Times New Roman" w:hAnsi="Times New Roman"/>
          <w:color w:val="000000"/>
          <w:sz w:val="28"/>
          <w:szCs w:val="28"/>
        </w:rPr>
      </w:pPr>
      <w:r w:rsidRPr="00B91558">
        <w:rPr>
          <w:rFonts w:ascii="Times New Roman" w:hAnsi="Times New Roman"/>
          <w:color w:val="000000"/>
          <w:sz w:val="28"/>
          <w:szCs w:val="28"/>
        </w:rPr>
        <w:t>- заявку на выделение бюджетных средств, заполненную по форме согласно приложению № 1 к настоящему Порядку;</w:t>
      </w:r>
    </w:p>
    <w:p w:rsidR="009150AD" w:rsidRPr="00B91558" w:rsidRDefault="009150AD" w:rsidP="009150AD">
      <w:pPr>
        <w:ind w:firstLine="709"/>
        <w:jc w:val="both"/>
        <w:rPr>
          <w:szCs w:val="28"/>
        </w:rPr>
      </w:pPr>
      <w:r w:rsidRPr="00B91558">
        <w:rPr>
          <w:szCs w:val="28"/>
        </w:rPr>
        <w:t>- заверенные копии решений (протоколов) общих собраний собственников помещений в МКД о выборе способа управления и выборе управляющей организации;</w:t>
      </w:r>
    </w:p>
    <w:p w:rsidR="009150AD" w:rsidRPr="00B91558" w:rsidRDefault="009150AD" w:rsidP="009150AD">
      <w:pPr>
        <w:ind w:firstLine="709"/>
        <w:jc w:val="both"/>
        <w:rPr>
          <w:szCs w:val="28"/>
        </w:rPr>
      </w:pPr>
      <w:r w:rsidRPr="00B91558">
        <w:rPr>
          <w:szCs w:val="28"/>
        </w:rPr>
        <w:t xml:space="preserve"> -  письменное уведомление, подписанное руководителем получателя субсидии о том, что получатель субсидии не находится в процессе ликвидации, банкротства, а также, что его деятельность не приостановлена в установленном действующем законодательством порядке;</w:t>
      </w:r>
    </w:p>
    <w:p w:rsidR="009150AD" w:rsidRPr="00B91558" w:rsidRDefault="009150AD" w:rsidP="009150AD">
      <w:pPr>
        <w:ind w:firstLine="709"/>
        <w:jc w:val="both"/>
        <w:rPr>
          <w:szCs w:val="28"/>
        </w:rPr>
      </w:pPr>
      <w:r w:rsidRPr="00B91558">
        <w:rPr>
          <w:szCs w:val="28"/>
        </w:rPr>
        <w:t xml:space="preserve">- справки об отсутствии на 1-ое число месяца, предшествующего месяцу в котором планируется заключение соглашения, задолженности  по возврату в установленном порядке в местный бюджет не использованных в отчетном финансовом году остатков субсидии (бюджетных инвестиций), наличие </w:t>
      </w:r>
      <w:proofErr w:type="gramStart"/>
      <w:r w:rsidRPr="00B91558">
        <w:rPr>
          <w:szCs w:val="28"/>
        </w:rPr>
        <w:t>потребности</w:t>
      </w:r>
      <w:proofErr w:type="gramEnd"/>
      <w:r w:rsidRPr="00B91558">
        <w:rPr>
          <w:szCs w:val="28"/>
        </w:rPr>
        <w:t xml:space="preserve"> в использовании которых в отчетном году не подтверждено в установленном порядке;</w:t>
      </w:r>
    </w:p>
    <w:p w:rsidR="009150AD" w:rsidRPr="00B91558" w:rsidRDefault="009150AD" w:rsidP="009150AD">
      <w:pPr>
        <w:ind w:firstLine="709"/>
        <w:jc w:val="both"/>
        <w:rPr>
          <w:szCs w:val="28"/>
        </w:rPr>
      </w:pPr>
      <w:r w:rsidRPr="00B91558">
        <w:rPr>
          <w:szCs w:val="28"/>
        </w:rPr>
        <w:t xml:space="preserve">- копии протоколов собраний собственников помещений в многоквартирном доме о включении дворовой территории в Программу.  </w:t>
      </w:r>
    </w:p>
    <w:p w:rsidR="009150AD" w:rsidRPr="00B91558" w:rsidRDefault="009150AD" w:rsidP="009150AD">
      <w:pPr>
        <w:ind w:firstLine="709"/>
        <w:jc w:val="both"/>
        <w:rPr>
          <w:szCs w:val="28"/>
        </w:rPr>
      </w:pPr>
      <w:r w:rsidRPr="00B91558">
        <w:rPr>
          <w:szCs w:val="28"/>
        </w:rPr>
        <w:lastRenderedPageBreak/>
        <w:t>- справки об отсутствии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150AD" w:rsidRDefault="009150AD" w:rsidP="009150AD">
      <w:pPr>
        <w:ind w:firstLine="709"/>
        <w:jc w:val="both"/>
        <w:rPr>
          <w:szCs w:val="28"/>
        </w:rPr>
      </w:pPr>
      <w:proofErr w:type="gramStart"/>
      <w:r w:rsidRPr="00B91558">
        <w:rPr>
          <w:szCs w:val="28"/>
        </w:rPr>
        <w:t xml:space="preserve">- выписки из Единого государственного реестра юридических лиц (Единого государственного реестра индивидуальных предпринимателей), содержащую сведения о том, что получатель субсидии не находится в процессе ликвидации, банкротства, не являются иностранными юридическими лицами, а также, что его деятельность не приостановлена в установленном действующем законодательством порядке. </w:t>
      </w:r>
      <w:proofErr w:type="gramEnd"/>
    </w:p>
    <w:p w:rsidR="009150AD" w:rsidRPr="004631E8" w:rsidRDefault="009150AD" w:rsidP="009150AD">
      <w:pPr>
        <w:ind w:firstLine="709"/>
        <w:jc w:val="both"/>
        <w:rPr>
          <w:szCs w:val="28"/>
        </w:rPr>
      </w:pPr>
      <w:r w:rsidRPr="004631E8">
        <w:rPr>
          <w:szCs w:val="28"/>
        </w:rPr>
        <w:t>Администрация Соль-Илецкого городского округа, в лице отдела по строительству.., в течени</w:t>
      </w:r>
      <w:proofErr w:type="gramStart"/>
      <w:r w:rsidRPr="004631E8">
        <w:rPr>
          <w:szCs w:val="28"/>
        </w:rPr>
        <w:t>и</w:t>
      </w:r>
      <w:proofErr w:type="gramEnd"/>
      <w:r w:rsidRPr="004631E8">
        <w:rPr>
          <w:szCs w:val="28"/>
        </w:rPr>
        <w:t xml:space="preserve"> 5 рабочих дней, со дня получения документов, указанных в пункте 2.7 настоящего </w:t>
      </w:r>
      <w:r w:rsidRPr="004631E8">
        <w:rPr>
          <w:color w:val="000000"/>
          <w:szCs w:val="28"/>
        </w:rPr>
        <w:t>порядка рассматривает принятые заявки.   По результатам рассмотрения Администрация принимает решение о предоставлении субсидии либо об отказе в предоставлении субсидий.</w:t>
      </w:r>
    </w:p>
    <w:p w:rsidR="009150AD" w:rsidRPr="004631E8" w:rsidRDefault="009150AD" w:rsidP="009150AD">
      <w:pPr>
        <w:ind w:firstLine="708"/>
        <w:jc w:val="both"/>
        <w:rPr>
          <w:szCs w:val="28"/>
        </w:rPr>
      </w:pPr>
      <w:r w:rsidRPr="004631E8">
        <w:rPr>
          <w:szCs w:val="28"/>
        </w:rPr>
        <w:t>Основаниями для отказа в предоставлении субсидий являются:</w:t>
      </w:r>
    </w:p>
    <w:p w:rsidR="009150AD" w:rsidRPr="004631E8" w:rsidRDefault="009150AD" w:rsidP="009150AD">
      <w:pPr>
        <w:ind w:firstLine="708"/>
        <w:jc w:val="both"/>
        <w:rPr>
          <w:szCs w:val="28"/>
        </w:rPr>
      </w:pPr>
      <w:r w:rsidRPr="004631E8">
        <w:rPr>
          <w:szCs w:val="28"/>
        </w:rPr>
        <w:t>а) несоответствие представленных получателем субсидии документов требованиям  п.2.2 настоящего Порядка, или непредставление указанных документов;</w:t>
      </w:r>
    </w:p>
    <w:p w:rsidR="009150AD" w:rsidRPr="004631E8" w:rsidRDefault="009150AD" w:rsidP="009150AD">
      <w:pPr>
        <w:ind w:firstLine="708"/>
        <w:jc w:val="both"/>
        <w:rPr>
          <w:szCs w:val="28"/>
        </w:rPr>
      </w:pPr>
      <w:r w:rsidRPr="004631E8">
        <w:rPr>
          <w:szCs w:val="28"/>
        </w:rPr>
        <w:t>б) невыполнение получателем субсидий пунктов 1.2, 1.5, 2.2 настоящего Порядка;</w:t>
      </w:r>
    </w:p>
    <w:p w:rsidR="009150AD" w:rsidRPr="004631E8" w:rsidRDefault="009150AD" w:rsidP="009150AD">
      <w:pPr>
        <w:ind w:firstLine="708"/>
        <w:jc w:val="both"/>
        <w:rPr>
          <w:szCs w:val="28"/>
        </w:rPr>
      </w:pPr>
      <w:r w:rsidRPr="004631E8">
        <w:rPr>
          <w:szCs w:val="28"/>
        </w:rPr>
        <w:t>в) использование субсидий за предыдущий период не по целевому назначению.</w:t>
      </w:r>
    </w:p>
    <w:p w:rsidR="009150AD" w:rsidRPr="004631E8" w:rsidRDefault="009150AD" w:rsidP="009150AD">
      <w:pPr>
        <w:ind w:firstLine="708"/>
        <w:jc w:val="both"/>
      </w:pPr>
      <w:r w:rsidRPr="004631E8">
        <w:rPr>
          <w:szCs w:val="28"/>
        </w:rPr>
        <w:t>В случае отказа в предоставлении субсидий, администрация муниципального образования Соль-Илецкий городской округ (Отдел по строительству) письменно (с указанием причины отказа) извещает получателя субсидий о принятом решении не позднее 5 рабочих дней с момента предоставления получателем субсидии пакета документов в соответствии с Порядком.</w:t>
      </w:r>
      <w:r w:rsidRPr="004631E8">
        <w:t xml:space="preserve"> Заявитель вправе повторно подать заявку после устранения причин, послуживших основанием для отказа в предоставлении субсидии.</w:t>
      </w:r>
    </w:p>
    <w:p w:rsidR="009150AD" w:rsidRPr="004631E8" w:rsidRDefault="009150AD" w:rsidP="009150AD">
      <w:pPr>
        <w:ind w:firstLine="709"/>
        <w:jc w:val="both"/>
        <w:rPr>
          <w:color w:val="000000"/>
        </w:rPr>
      </w:pPr>
      <w:r w:rsidRPr="004631E8">
        <w:rPr>
          <w:color w:val="000000"/>
        </w:rPr>
        <w:t>При принятии положительного решения о заключении соглашения – Администрация направляет заявителю проект соглашения о предоставлении субсидии на благоустройство дворовой территории.</w:t>
      </w:r>
    </w:p>
    <w:p w:rsidR="009150AD" w:rsidRPr="004631E8" w:rsidRDefault="009150AD" w:rsidP="009150AD">
      <w:pPr>
        <w:ind w:firstLine="709"/>
        <w:jc w:val="both"/>
        <w:rPr>
          <w:szCs w:val="28"/>
        </w:rPr>
      </w:pPr>
      <w:r w:rsidRPr="004631E8">
        <w:rPr>
          <w:szCs w:val="28"/>
        </w:rPr>
        <w:t>2.8. При определении порядка и сроков предоставления субсидии в соглашении указывается следующая информация:</w:t>
      </w:r>
    </w:p>
    <w:p w:rsidR="009150AD" w:rsidRPr="004631E8" w:rsidRDefault="009150AD" w:rsidP="009150AD">
      <w:pPr>
        <w:ind w:firstLine="709"/>
        <w:jc w:val="both"/>
        <w:rPr>
          <w:szCs w:val="28"/>
        </w:rPr>
      </w:pPr>
      <w:r w:rsidRPr="004631E8">
        <w:rPr>
          <w:szCs w:val="28"/>
        </w:rPr>
        <w:t>- перечисление субсидии осуществляется по факту реализации дизайн проекта на основании договоров на проведение работ по благоустройству территорий МКД, документов о стоимости фактически выполненных и принятых объемов работ (оказанных услуг), копий платежных поручений и иных документов, подтверждающих произведенные работы.</w:t>
      </w:r>
    </w:p>
    <w:p w:rsidR="009150AD" w:rsidRPr="009050D8" w:rsidRDefault="009150AD" w:rsidP="009150AD">
      <w:pPr>
        <w:ind w:firstLine="709"/>
        <w:jc w:val="both"/>
        <w:rPr>
          <w:szCs w:val="28"/>
        </w:rPr>
      </w:pPr>
      <w:r w:rsidRPr="009050D8">
        <w:rPr>
          <w:szCs w:val="28"/>
        </w:rPr>
        <w:t xml:space="preserve">2.9 Субсидия предоставляется на оплату поставленных товаров, выполненных работ (оказанных услуг) </w:t>
      </w:r>
      <w:proofErr w:type="gramStart"/>
      <w:r w:rsidRPr="009050D8">
        <w:rPr>
          <w:szCs w:val="28"/>
        </w:rPr>
        <w:t>по</w:t>
      </w:r>
      <w:proofErr w:type="gramEnd"/>
      <w:r w:rsidRPr="009050D8">
        <w:rPr>
          <w:szCs w:val="28"/>
        </w:rPr>
        <w:t>:</w:t>
      </w:r>
    </w:p>
    <w:p w:rsidR="009150AD" w:rsidRPr="009050D8" w:rsidRDefault="009150AD" w:rsidP="009150AD">
      <w:pPr>
        <w:ind w:firstLine="709"/>
        <w:jc w:val="both"/>
        <w:rPr>
          <w:szCs w:val="28"/>
        </w:rPr>
      </w:pPr>
      <w:r w:rsidRPr="009050D8">
        <w:rPr>
          <w:szCs w:val="28"/>
        </w:rPr>
        <w:t xml:space="preserve">- разработке рабочей документации, </w:t>
      </w:r>
    </w:p>
    <w:p w:rsidR="009150AD" w:rsidRPr="009050D8" w:rsidRDefault="009150AD" w:rsidP="009150AD">
      <w:pPr>
        <w:ind w:firstLine="709"/>
        <w:jc w:val="both"/>
        <w:rPr>
          <w:szCs w:val="28"/>
        </w:rPr>
      </w:pPr>
      <w:r w:rsidRPr="009050D8">
        <w:rPr>
          <w:szCs w:val="28"/>
        </w:rPr>
        <w:t>- прохождению экспертизы о достоверности сметной стоимости объектов,</w:t>
      </w:r>
    </w:p>
    <w:p w:rsidR="009150AD" w:rsidRPr="009050D8" w:rsidRDefault="009150AD" w:rsidP="009150AD">
      <w:pPr>
        <w:ind w:firstLine="709"/>
        <w:jc w:val="both"/>
        <w:rPr>
          <w:szCs w:val="28"/>
        </w:rPr>
      </w:pPr>
      <w:r w:rsidRPr="009050D8">
        <w:rPr>
          <w:szCs w:val="28"/>
        </w:rPr>
        <w:t xml:space="preserve">- выполнению перечня работ, предусмотренных </w:t>
      </w:r>
      <w:proofErr w:type="spellStart"/>
      <w:proofErr w:type="gramStart"/>
      <w:r w:rsidRPr="009050D8">
        <w:rPr>
          <w:szCs w:val="28"/>
        </w:rPr>
        <w:t>дизайн-проектом</w:t>
      </w:r>
      <w:proofErr w:type="spellEnd"/>
      <w:proofErr w:type="gramEnd"/>
      <w:r w:rsidRPr="009050D8">
        <w:rPr>
          <w:szCs w:val="28"/>
        </w:rPr>
        <w:t xml:space="preserve"> благоустройства дворовых территорий;</w:t>
      </w:r>
    </w:p>
    <w:p w:rsidR="009150AD" w:rsidRPr="009050D8" w:rsidRDefault="009150AD" w:rsidP="009150AD">
      <w:pPr>
        <w:ind w:firstLine="709"/>
        <w:jc w:val="both"/>
        <w:rPr>
          <w:szCs w:val="28"/>
        </w:rPr>
      </w:pPr>
      <w:r w:rsidRPr="009050D8">
        <w:rPr>
          <w:szCs w:val="28"/>
        </w:rPr>
        <w:t>-  оказанию услуг строительного контроля.</w:t>
      </w:r>
    </w:p>
    <w:p w:rsidR="009150AD" w:rsidRPr="009050D8" w:rsidRDefault="009150AD" w:rsidP="009150AD">
      <w:pPr>
        <w:ind w:firstLine="709"/>
        <w:jc w:val="both"/>
        <w:rPr>
          <w:szCs w:val="28"/>
        </w:rPr>
      </w:pPr>
      <w:r w:rsidRPr="009050D8">
        <w:rPr>
          <w:szCs w:val="28"/>
        </w:rPr>
        <w:lastRenderedPageBreak/>
        <w:t>Затраты, понесенные получателем субсидии на разработку рабочей документации,  прохождению  экспертизы о достоверности сметной стоимости объекта, оказание услуг строительного контроля подлежат возмещению из местного бюджета в рамках подписанного соглашения с документарным подтверждением понесенных затрат, а именно:</w:t>
      </w:r>
    </w:p>
    <w:p w:rsidR="009150AD" w:rsidRPr="00B91558" w:rsidRDefault="009150AD" w:rsidP="009150AD">
      <w:pPr>
        <w:jc w:val="both"/>
        <w:rPr>
          <w:szCs w:val="28"/>
        </w:rPr>
      </w:pPr>
      <w:r w:rsidRPr="009050D8">
        <w:rPr>
          <w:szCs w:val="28"/>
        </w:rPr>
        <w:t xml:space="preserve">          -перечень документов, подтверждающих фактическое выполнение работы (оказанные услуги), предоставляемых получателем субсидии для перечисления субсидии: договоры, счета-фактуры, акты о приемке выполненных работ (оказанных услуг), утверждённые нормативно- правовыми актами,  справка о стоимости выполненных работ и затрат (форма № КС-3), товарные накладные, копии платежных документов.</w:t>
      </w:r>
    </w:p>
    <w:p w:rsidR="009150AD" w:rsidRPr="009853D1" w:rsidRDefault="009150AD" w:rsidP="009150AD">
      <w:pPr>
        <w:ind w:firstLine="709"/>
        <w:jc w:val="both"/>
      </w:pPr>
      <w:r w:rsidRPr="009853D1">
        <w:t>2.10</w:t>
      </w:r>
      <w:proofErr w:type="gramStart"/>
      <w:r w:rsidRPr="009853D1">
        <w:t xml:space="preserve"> П</w:t>
      </w:r>
      <w:proofErr w:type="gramEnd"/>
      <w:r w:rsidRPr="009853D1">
        <w:t>ри определении порядка и сроков предоставления субсидии в соглашении указывается следующая информация:</w:t>
      </w:r>
    </w:p>
    <w:p w:rsidR="009150AD" w:rsidRPr="009853D1" w:rsidRDefault="009150AD" w:rsidP="009150AD">
      <w:pPr>
        <w:pStyle w:val="ConsPlusNormal"/>
        <w:ind w:firstLine="284"/>
        <w:jc w:val="both"/>
        <w:rPr>
          <w:rFonts w:ascii="Times New Roman" w:hAnsi="Times New Roman" w:cs="Times New Roman"/>
          <w:sz w:val="28"/>
          <w:szCs w:val="28"/>
        </w:rPr>
      </w:pPr>
      <w:proofErr w:type="gramStart"/>
      <w:r w:rsidRPr="009853D1">
        <w:rPr>
          <w:rFonts w:ascii="Times New Roman" w:hAnsi="Times New Roman" w:cs="Times New Roman"/>
          <w:sz w:val="28"/>
          <w:szCs w:val="28"/>
        </w:rPr>
        <w:t>Перечисление администрацией городского округа Субсидии,</w:t>
      </w:r>
      <w:bookmarkStart w:id="1" w:name="P148"/>
      <w:bookmarkEnd w:id="1"/>
      <w:r w:rsidRPr="009853D1">
        <w:rPr>
          <w:rFonts w:ascii="Times New Roman" w:hAnsi="Times New Roman" w:cs="Times New Roman"/>
          <w:sz w:val="28"/>
          <w:szCs w:val="28"/>
        </w:rPr>
        <w:t xml:space="preserve">  источником финансового обеспечения которой являются средства местного, областного и федерального бюджетов на условиях </w:t>
      </w:r>
      <w:proofErr w:type="spellStart"/>
      <w:r w:rsidRPr="009853D1">
        <w:rPr>
          <w:rFonts w:ascii="Times New Roman" w:hAnsi="Times New Roman" w:cs="Times New Roman"/>
          <w:sz w:val="28"/>
          <w:szCs w:val="28"/>
        </w:rPr>
        <w:t>софинансирования</w:t>
      </w:r>
      <w:proofErr w:type="spellEnd"/>
      <w:r w:rsidRPr="009853D1">
        <w:rPr>
          <w:rFonts w:ascii="Times New Roman" w:hAnsi="Times New Roman" w:cs="Times New Roman"/>
          <w:sz w:val="28"/>
          <w:szCs w:val="28"/>
        </w:rPr>
        <w:t>, осуществляется в течение 5 –</w:t>
      </w:r>
      <w:proofErr w:type="spellStart"/>
      <w:r w:rsidRPr="009853D1">
        <w:rPr>
          <w:rFonts w:ascii="Times New Roman" w:hAnsi="Times New Roman" w:cs="Times New Roman"/>
          <w:sz w:val="28"/>
          <w:szCs w:val="28"/>
        </w:rPr>
        <w:t>ти</w:t>
      </w:r>
      <w:proofErr w:type="spellEnd"/>
      <w:r w:rsidRPr="009853D1">
        <w:rPr>
          <w:rFonts w:ascii="Times New Roman" w:hAnsi="Times New Roman" w:cs="Times New Roman"/>
          <w:sz w:val="28"/>
          <w:szCs w:val="28"/>
        </w:rPr>
        <w:t xml:space="preserve">  дней после представления Получателем, документов, предусмотренных пунктом 2.7 настоящего  Порядка на лицевой счет, открытый в финансовом управлении администрации городского округа  для учета операций со средствами юридических лиц, не являющихся участниками бюджетного процесса. </w:t>
      </w:r>
      <w:proofErr w:type="gramEnd"/>
    </w:p>
    <w:p w:rsidR="009150AD" w:rsidRPr="009853D1" w:rsidRDefault="009150AD" w:rsidP="009150AD">
      <w:pPr>
        <w:ind w:firstLine="567"/>
        <w:jc w:val="both"/>
      </w:pPr>
      <w:r w:rsidRPr="009853D1">
        <w:rPr>
          <w:szCs w:val="28"/>
        </w:rPr>
        <w:t xml:space="preserve"> </w:t>
      </w:r>
      <w:proofErr w:type="gramStart"/>
      <w:r w:rsidRPr="009853D1">
        <w:rPr>
          <w:szCs w:val="28"/>
        </w:rPr>
        <w:t>Перечисление Субсидии осуществляется отделом казначейского исполнения бюджета финансового управления Соль-Илецкого городского округа не позднее 2-го рабочего дня, следующего за днем представления администрацией городского округа в  отдел казначейского исполнения бюджета финансового управления Соль-Илецкого городского округа в установленном Федеральным казначейством  порядке платежных документов, необходимых  для  оплаты  денежных  обязательств  Получателя  и документов, подтверждающих  возникновение  денежных  обязательств  Получателя,  в целях финансового обеспечения которых предоставляется</w:t>
      </w:r>
      <w:proofErr w:type="gramEnd"/>
      <w:r w:rsidRPr="009853D1">
        <w:rPr>
          <w:szCs w:val="28"/>
        </w:rPr>
        <w:t xml:space="preserve"> Субсидия.</w:t>
      </w:r>
    </w:p>
    <w:p w:rsidR="009150AD" w:rsidRPr="009853D1" w:rsidRDefault="009150AD" w:rsidP="009150AD">
      <w:pPr>
        <w:ind w:firstLine="709"/>
        <w:jc w:val="both"/>
        <w:rPr>
          <w:color w:val="FF0000"/>
          <w:szCs w:val="28"/>
        </w:rPr>
      </w:pPr>
      <w:r w:rsidRPr="009853D1">
        <w:t>2.</w:t>
      </w:r>
      <w:r w:rsidRPr="009853D1">
        <w:rPr>
          <w:color w:val="000000"/>
        </w:rPr>
        <w:t>11 Заявитель в течение 5 рабочих дней со дня получения проекта соглашения о предоставлении субсидии на возмещение затрат по благоустройству дворовой территории направляет в Администрацию подписанное соглашение. В случае</w:t>
      </w:r>
      <w:proofErr w:type="gramStart"/>
      <w:r w:rsidRPr="009853D1">
        <w:rPr>
          <w:color w:val="000000"/>
        </w:rPr>
        <w:t>,</w:t>
      </w:r>
      <w:proofErr w:type="gramEnd"/>
      <w:r w:rsidRPr="009853D1">
        <w:rPr>
          <w:color w:val="000000"/>
        </w:rPr>
        <w:t xml:space="preserve"> если подписанное соглашение не направлено в адрес Администрации в установленный срок, то соглашение считается не заключенным и субсидия не предоставляется.</w:t>
      </w:r>
    </w:p>
    <w:p w:rsidR="009150AD" w:rsidRPr="009853D1" w:rsidRDefault="009150AD" w:rsidP="009150AD">
      <w:pPr>
        <w:ind w:firstLine="567"/>
        <w:jc w:val="both"/>
        <w:rPr>
          <w:color w:val="000000"/>
          <w:szCs w:val="28"/>
        </w:rPr>
      </w:pPr>
      <w:r w:rsidRPr="009853D1">
        <w:rPr>
          <w:color w:val="000000"/>
          <w:szCs w:val="28"/>
        </w:rPr>
        <w:t xml:space="preserve">2.12. </w:t>
      </w:r>
      <w:proofErr w:type="gramStart"/>
      <w:r w:rsidRPr="009853D1">
        <w:rPr>
          <w:color w:val="000000"/>
          <w:szCs w:val="28"/>
        </w:rPr>
        <w:t xml:space="preserve">Для перечисления субсидии  получатель субсидии предоставляет следующие документы: </w:t>
      </w:r>
      <w:r w:rsidRPr="009853D1">
        <w:t xml:space="preserve">акты приемки выполненных работ по благоустройству дворовой территории по формам КС-2, КС-3, утвержденным Постановлением Госкомстата Российской Федерации от 11 ноября </w:t>
      </w:r>
      <w:smartTag w:uri="urn:schemas-microsoft-com:office:smarttags" w:element="metricconverter">
        <w:smartTagPr>
          <w:attr w:name="ProductID" w:val="1999 г"/>
        </w:smartTagPr>
        <w:r w:rsidRPr="009853D1">
          <w:t>1999 г</w:t>
        </w:r>
      </w:smartTag>
      <w:r w:rsidRPr="009853D1">
        <w:t>.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заявителем и организациями, осуществляющими выполнение работ, заинтересованным лицом (лицом, уполномоченным собственниками</w:t>
      </w:r>
      <w:proofErr w:type="gramEnd"/>
      <w:r w:rsidRPr="009853D1">
        <w:t xml:space="preserve"> помещений в многоквартирном доме), лицом, осуществляющим строительный контроль, акты приёмки работ (проектных) и оказанных услуг; счетов- фактур,  копии подписанного договора (договоров) на выполнение работ по благоустройству дворовой территории многоквартирного дома.</w:t>
      </w:r>
    </w:p>
    <w:p w:rsidR="009150AD" w:rsidRPr="009853D1" w:rsidRDefault="009150AD" w:rsidP="009150AD">
      <w:pPr>
        <w:ind w:firstLine="567"/>
        <w:jc w:val="both"/>
        <w:rPr>
          <w:color w:val="000000"/>
          <w:szCs w:val="28"/>
        </w:rPr>
      </w:pPr>
      <w:r w:rsidRPr="009853D1">
        <w:rPr>
          <w:color w:val="000000"/>
          <w:szCs w:val="28"/>
        </w:rPr>
        <w:t>2.13. Отдел по строительству в течение двух рабочих дней со дня получения документов, указанных в пункте 2.12 настоящего Порядка, проверяет достоверность предоставленных данных  и направляет их  на оплату или возвращает получателю субсидии с указанием причин возврата;</w:t>
      </w:r>
    </w:p>
    <w:p w:rsidR="009150AD" w:rsidRPr="009853D1" w:rsidRDefault="009150AD" w:rsidP="009150AD">
      <w:pPr>
        <w:pStyle w:val="a5"/>
        <w:spacing w:after="0" w:line="240" w:lineRule="auto"/>
        <w:ind w:left="0" w:firstLine="708"/>
        <w:jc w:val="both"/>
        <w:rPr>
          <w:rFonts w:ascii="Times New Roman" w:hAnsi="Times New Roman"/>
          <w:sz w:val="28"/>
          <w:szCs w:val="28"/>
        </w:rPr>
      </w:pPr>
      <w:r w:rsidRPr="009853D1">
        <w:rPr>
          <w:rFonts w:ascii="Times New Roman" w:hAnsi="Times New Roman"/>
          <w:sz w:val="28"/>
          <w:szCs w:val="28"/>
        </w:rPr>
        <w:lastRenderedPageBreak/>
        <w:t>После устранения замечаний пакет документов может быть вновь предъявлен к оплате.</w:t>
      </w:r>
    </w:p>
    <w:p w:rsidR="009150AD" w:rsidRDefault="009150AD" w:rsidP="009150AD">
      <w:pPr>
        <w:pStyle w:val="ConsPlusNormal"/>
        <w:jc w:val="center"/>
        <w:rPr>
          <w:rFonts w:ascii="Times New Roman" w:hAnsi="Times New Roman" w:cs="Times New Roman"/>
          <w:sz w:val="28"/>
          <w:szCs w:val="28"/>
        </w:rPr>
      </w:pPr>
    </w:p>
    <w:p w:rsidR="009150AD" w:rsidRPr="00B91558" w:rsidRDefault="009150AD" w:rsidP="009150AD">
      <w:pPr>
        <w:pStyle w:val="ConsPlusNormal"/>
        <w:jc w:val="center"/>
        <w:rPr>
          <w:rFonts w:ascii="Times New Roman" w:hAnsi="Times New Roman" w:cs="Times New Roman"/>
          <w:sz w:val="28"/>
          <w:szCs w:val="28"/>
        </w:rPr>
      </w:pPr>
      <w:r w:rsidRPr="00B91558">
        <w:rPr>
          <w:rFonts w:ascii="Times New Roman" w:hAnsi="Times New Roman" w:cs="Times New Roman"/>
          <w:sz w:val="28"/>
          <w:szCs w:val="28"/>
          <w:lang w:val="en-US"/>
        </w:rPr>
        <w:t>III</w:t>
      </w:r>
      <w:r w:rsidRPr="00B91558">
        <w:rPr>
          <w:rFonts w:ascii="Times New Roman" w:hAnsi="Times New Roman" w:cs="Times New Roman"/>
          <w:sz w:val="28"/>
          <w:szCs w:val="28"/>
        </w:rPr>
        <w:t>. Требования к отчетности</w:t>
      </w:r>
    </w:p>
    <w:p w:rsidR="009150AD" w:rsidRPr="00B91558" w:rsidRDefault="009150AD" w:rsidP="009150AD">
      <w:pPr>
        <w:pStyle w:val="ConsPlusNormal"/>
        <w:jc w:val="center"/>
        <w:rPr>
          <w:rFonts w:ascii="Times New Roman" w:hAnsi="Times New Roman" w:cs="Times New Roman"/>
          <w:sz w:val="28"/>
          <w:szCs w:val="28"/>
        </w:rPr>
      </w:pPr>
    </w:p>
    <w:p w:rsidR="009150AD" w:rsidRPr="00B91558" w:rsidRDefault="009150AD" w:rsidP="009150AD">
      <w:pPr>
        <w:jc w:val="both"/>
        <w:rPr>
          <w:szCs w:val="28"/>
        </w:rPr>
      </w:pPr>
      <w:r w:rsidRPr="00B91558">
        <w:rPr>
          <w:szCs w:val="28"/>
        </w:rPr>
        <w:t xml:space="preserve">          </w:t>
      </w:r>
      <w:proofErr w:type="gramStart"/>
      <w:r w:rsidRPr="00B91558">
        <w:rPr>
          <w:szCs w:val="28"/>
        </w:rPr>
        <w:t xml:space="preserve">Получатель субсидии предоставляет в отдел </w:t>
      </w:r>
      <w:r>
        <w:rPr>
          <w:szCs w:val="28"/>
        </w:rPr>
        <w:t xml:space="preserve">по строительству </w:t>
      </w:r>
      <w:r w:rsidRPr="00B91558">
        <w:rPr>
          <w:szCs w:val="28"/>
        </w:rPr>
        <w:t xml:space="preserve">отчет об использовании средств субсидии (приложение № 2, отчет о фактически понесенных затратах (приложение № 3),  </w:t>
      </w:r>
      <w:r w:rsidRPr="00B91558">
        <w:rPr>
          <w:color w:val="000000"/>
          <w:szCs w:val="28"/>
        </w:rPr>
        <w:t>отчет о достижении значений показателей результ</w:t>
      </w:r>
      <w:r w:rsidRPr="00B91558">
        <w:rPr>
          <w:color w:val="000000"/>
          <w:szCs w:val="28"/>
        </w:rPr>
        <w:t>а</w:t>
      </w:r>
      <w:r w:rsidRPr="00B91558">
        <w:rPr>
          <w:color w:val="000000"/>
          <w:szCs w:val="28"/>
        </w:rPr>
        <w:t>тивности (приложение № 4),</w:t>
      </w:r>
      <w:r w:rsidRPr="00B91558">
        <w:rPr>
          <w:szCs w:val="28"/>
        </w:rPr>
        <w:t xml:space="preserve">  </w:t>
      </w:r>
      <w:r w:rsidRPr="00B91558">
        <w:rPr>
          <w:color w:val="000000"/>
          <w:szCs w:val="28"/>
        </w:rPr>
        <w:t xml:space="preserve">связанных с </w:t>
      </w:r>
      <w:r w:rsidRPr="00B91558">
        <w:rPr>
          <w:szCs w:val="28"/>
        </w:rPr>
        <w:t>осуществлением деятельности по благоустройству дворовых территорий МКД и обосновывающих их документов в срок до 05 числа месяца следующего   за отчетным.</w:t>
      </w:r>
      <w:proofErr w:type="gramEnd"/>
    </w:p>
    <w:p w:rsidR="009150AD" w:rsidRPr="00B91558" w:rsidRDefault="009150AD" w:rsidP="009150AD">
      <w:pPr>
        <w:pStyle w:val="ConsPlusNormal"/>
        <w:ind w:firstLine="708"/>
        <w:jc w:val="both"/>
        <w:rPr>
          <w:rFonts w:ascii="Times New Roman" w:hAnsi="Times New Roman" w:cs="Times New Roman"/>
          <w:sz w:val="28"/>
          <w:szCs w:val="28"/>
        </w:rPr>
      </w:pPr>
      <w:r w:rsidRPr="00B91558">
        <w:rPr>
          <w:rFonts w:ascii="Times New Roman" w:hAnsi="Times New Roman" w:cs="Times New Roman"/>
          <w:sz w:val="28"/>
          <w:szCs w:val="28"/>
        </w:rPr>
        <w:t>Получатель субсидии несет ответственность за достоверность информации в предоставляемых документах.</w:t>
      </w:r>
    </w:p>
    <w:p w:rsidR="009150AD" w:rsidRPr="00B91558" w:rsidRDefault="009150AD" w:rsidP="009150AD">
      <w:pPr>
        <w:pStyle w:val="ConsPlusNormal"/>
        <w:jc w:val="center"/>
        <w:rPr>
          <w:rFonts w:ascii="Times New Roman" w:hAnsi="Times New Roman" w:cs="Times New Roman"/>
          <w:sz w:val="28"/>
          <w:szCs w:val="28"/>
        </w:rPr>
      </w:pPr>
    </w:p>
    <w:p w:rsidR="009150AD" w:rsidRPr="00B91558" w:rsidRDefault="009150AD" w:rsidP="009150AD">
      <w:pPr>
        <w:pStyle w:val="ConsPlusNormal"/>
        <w:jc w:val="center"/>
        <w:rPr>
          <w:rFonts w:ascii="Times New Roman" w:hAnsi="Times New Roman" w:cs="Times New Roman"/>
          <w:sz w:val="28"/>
          <w:szCs w:val="28"/>
        </w:rPr>
      </w:pPr>
      <w:r w:rsidRPr="00B91558">
        <w:rPr>
          <w:rFonts w:ascii="Times New Roman" w:hAnsi="Times New Roman" w:cs="Times New Roman"/>
          <w:sz w:val="28"/>
          <w:szCs w:val="28"/>
          <w:lang w:val="en-US"/>
        </w:rPr>
        <w:t>IV</w:t>
      </w:r>
      <w:r w:rsidRPr="00B91558">
        <w:rPr>
          <w:rFonts w:ascii="Times New Roman" w:hAnsi="Times New Roman" w:cs="Times New Roman"/>
          <w:sz w:val="28"/>
          <w:szCs w:val="28"/>
        </w:rPr>
        <w:t>. Контроль за соблюдением целей, условий и порядка предоставления субсидий и ответственности за их нарушение</w:t>
      </w:r>
    </w:p>
    <w:p w:rsidR="009150AD" w:rsidRPr="00B91558" w:rsidRDefault="009150AD" w:rsidP="009150AD">
      <w:pPr>
        <w:pStyle w:val="ConsPlusNormal"/>
        <w:jc w:val="center"/>
        <w:rPr>
          <w:rFonts w:ascii="Times New Roman" w:hAnsi="Times New Roman" w:cs="Times New Roman"/>
          <w:sz w:val="28"/>
          <w:szCs w:val="28"/>
        </w:rPr>
      </w:pPr>
    </w:p>
    <w:p w:rsidR="009150AD" w:rsidRPr="00B91558" w:rsidRDefault="009150AD" w:rsidP="009150AD">
      <w:pPr>
        <w:pStyle w:val="a5"/>
        <w:spacing w:after="0" w:line="240" w:lineRule="auto"/>
        <w:ind w:left="0" w:firstLine="708"/>
        <w:jc w:val="both"/>
        <w:rPr>
          <w:rFonts w:ascii="Times New Roman" w:hAnsi="Times New Roman"/>
          <w:sz w:val="28"/>
          <w:szCs w:val="28"/>
        </w:rPr>
      </w:pPr>
      <w:r w:rsidRPr="00B91558">
        <w:rPr>
          <w:rFonts w:ascii="Times New Roman" w:hAnsi="Times New Roman"/>
          <w:sz w:val="28"/>
          <w:szCs w:val="28"/>
        </w:rPr>
        <w:t xml:space="preserve">4.1. Контроль за целевым и эффективным использованием субсидий осуществляет администрация муниципального образования </w:t>
      </w:r>
      <w:r>
        <w:rPr>
          <w:rFonts w:ascii="Times New Roman" w:hAnsi="Times New Roman"/>
          <w:sz w:val="28"/>
          <w:szCs w:val="28"/>
        </w:rPr>
        <w:t>Соль-Илецкий городской округ</w:t>
      </w:r>
      <w:r w:rsidRPr="00B91558">
        <w:rPr>
          <w:rFonts w:ascii="Times New Roman" w:hAnsi="Times New Roman"/>
          <w:sz w:val="28"/>
          <w:szCs w:val="28"/>
        </w:rPr>
        <w:t xml:space="preserve">, осуществляющая функции главного распорядителя бюджетных средств, выделяемых на финансовое обеспечение затрат, связанных с осуществлением деятельности по благоустройству дворовых территорий МКД и </w:t>
      </w:r>
      <w:r w:rsidRPr="00B91558">
        <w:rPr>
          <w:rFonts w:ascii="Times New Roman" w:hAnsi="Times New Roman"/>
          <w:color w:val="000000"/>
          <w:spacing w:val="4"/>
          <w:sz w:val="28"/>
          <w:szCs w:val="28"/>
        </w:rPr>
        <w:t>орган, наделенный полномочиями осуществления финансового контроля</w:t>
      </w:r>
      <w:r w:rsidRPr="00B91558">
        <w:rPr>
          <w:rFonts w:ascii="Times New Roman" w:hAnsi="Times New Roman"/>
          <w:sz w:val="28"/>
          <w:szCs w:val="28"/>
        </w:rPr>
        <w:t>.</w:t>
      </w:r>
    </w:p>
    <w:p w:rsidR="009150AD" w:rsidRPr="00B91558" w:rsidRDefault="009150AD" w:rsidP="009150AD">
      <w:pPr>
        <w:pStyle w:val="af1"/>
        <w:spacing w:before="0" w:beforeAutospacing="0" w:after="0" w:afterAutospacing="0"/>
        <w:ind w:firstLine="708"/>
        <w:jc w:val="both"/>
        <w:rPr>
          <w:color w:val="000000"/>
          <w:spacing w:val="4"/>
          <w:sz w:val="28"/>
          <w:szCs w:val="28"/>
        </w:rPr>
      </w:pPr>
      <w:r w:rsidRPr="00B91558">
        <w:rPr>
          <w:sz w:val="28"/>
          <w:szCs w:val="28"/>
        </w:rPr>
        <w:t xml:space="preserve">4.2. </w:t>
      </w:r>
      <w:r w:rsidRPr="00B91558">
        <w:rPr>
          <w:color w:val="000000"/>
          <w:spacing w:val="2"/>
          <w:sz w:val="28"/>
          <w:szCs w:val="28"/>
        </w:rPr>
        <w:t xml:space="preserve">В случае нецелевого использования субсидий и нарушения условий </w:t>
      </w:r>
      <w:r w:rsidRPr="00B91558">
        <w:rPr>
          <w:color w:val="000000"/>
          <w:spacing w:val="4"/>
          <w:sz w:val="28"/>
          <w:szCs w:val="28"/>
        </w:rPr>
        <w:t>их предоставления орган, наделенный полномочиями осуществления финансового контроля, составляет акт, в котором указываются выявленные нарушения и сроки их устранения, и направляет указанный акт в течение 7 рабочих дней получателю субсидии.</w:t>
      </w:r>
    </w:p>
    <w:p w:rsidR="009150AD" w:rsidRPr="00B91558" w:rsidRDefault="009150AD" w:rsidP="009150AD">
      <w:pPr>
        <w:jc w:val="both"/>
        <w:rPr>
          <w:szCs w:val="28"/>
        </w:rPr>
      </w:pPr>
      <w:r w:rsidRPr="00B91558">
        <w:rPr>
          <w:szCs w:val="28"/>
        </w:rPr>
        <w:t xml:space="preserve">          4.3. В случае не достижения  показателей результативности  на 100 %,  а именно, не выполнение работ по утвержденному дизай</w:t>
      </w:r>
      <w:proofErr w:type="gramStart"/>
      <w:r w:rsidRPr="00B91558">
        <w:rPr>
          <w:szCs w:val="28"/>
        </w:rPr>
        <w:t>н-</w:t>
      </w:r>
      <w:proofErr w:type="gramEnd"/>
      <w:r w:rsidRPr="00B91558">
        <w:rPr>
          <w:szCs w:val="28"/>
        </w:rPr>
        <w:t xml:space="preserve"> проекту в полном объеме в соответствии с проектно- сметной документацией в установленный срок, выполненные работы оплате не подлежат. </w:t>
      </w:r>
    </w:p>
    <w:p w:rsidR="009150AD" w:rsidRPr="00B91558" w:rsidRDefault="009150AD" w:rsidP="009150AD">
      <w:pPr>
        <w:tabs>
          <w:tab w:val="left" w:pos="720"/>
        </w:tabs>
        <w:jc w:val="both"/>
        <w:rPr>
          <w:color w:val="000000"/>
          <w:spacing w:val="4"/>
          <w:szCs w:val="28"/>
        </w:rPr>
      </w:pPr>
      <w:r w:rsidRPr="00B91558">
        <w:rPr>
          <w:szCs w:val="28"/>
        </w:rPr>
        <w:t xml:space="preserve">           </w:t>
      </w:r>
      <w:r w:rsidRPr="00B91558">
        <w:rPr>
          <w:color w:val="000000"/>
          <w:spacing w:val="4"/>
          <w:szCs w:val="28"/>
        </w:rPr>
        <w:t xml:space="preserve">4.4. </w:t>
      </w:r>
      <w:r w:rsidRPr="00B91558">
        <w:rPr>
          <w:szCs w:val="28"/>
        </w:rPr>
        <w:t>В случае не устранения нарушений в сроки, указанные в акте, орган, наделенный полномочиями осуществления финансового контроля, принимает решение о возврате субсидии в местный бюджет в установленном порядке.</w:t>
      </w:r>
    </w:p>
    <w:p w:rsidR="009150AD" w:rsidRPr="00B91558" w:rsidRDefault="009150AD" w:rsidP="009150AD">
      <w:pPr>
        <w:widowControl w:val="0"/>
        <w:shd w:val="clear" w:color="auto" w:fill="FFFFFF"/>
        <w:tabs>
          <w:tab w:val="left" w:pos="720"/>
          <w:tab w:val="left" w:pos="984"/>
        </w:tabs>
        <w:autoSpaceDE w:val="0"/>
        <w:autoSpaceDN w:val="0"/>
        <w:adjustRightInd w:val="0"/>
        <w:spacing w:line="322" w:lineRule="exact"/>
        <w:ind w:firstLine="709"/>
        <w:jc w:val="both"/>
        <w:rPr>
          <w:color w:val="000000"/>
          <w:spacing w:val="-14"/>
          <w:szCs w:val="28"/>
        </w:rPr>
      </w:pPr>
      <w:r w:rsidRPr="00B91558">
        <w:rPr>
          <w:color w:val="000000"/>
          <w:spacing w:val="4"/>
          <w:szCs w:val="28"/>
        </w:rPr>
        <w:t xml:space="preserve"> 4.5. В течение 5 рабочих дней со дня принятия решения орган, наделенный полномочиями осуществления финансового контроля, направляет указанное решение получателю субсидии вместе с требованием о возврате субсидии, содержащим сумму, сроки, код бюджетной классификации, реквизиты банковского счета, на который должны быть перечислены средства.</w:t>
      </w:r>
    </w:p>
    <w:p w:rsidR="009150AD" w:rsidRPr="00B91558" w:rsidRDefault="009150AD" w:rsidP="009150AD">
      <w:pPr>
        <w:pStyle w:val="af1"/>
        <w:spacing w:before="0" w:beforeAutospacing="0" w:after="0" w:afterAutospacing="0"/>
        <w:ind w:firstLine="708"/>
        <w:jc w:val="both"/>
        <w:rPr>
          <w:sz w:val="28"/>
          <w:szCs w:val="28"/>
        </w:rPr>
      </w:pPr>
      <w:r w:rsidRPr="00B91558">
        <w:rPr>
          <w:sz w:val="28"/>
          <w:szCs w:val="28"/>
        </w:rPr>
        <w:t>4.6. Возврат субсидий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9150AD" w:rsidRPr="00B91558" w:rsidRDefault="009150AD" w:rsidP="009150AD">
      <w:pPr>
        <w:pStyle w:val="af1"/>
        <w:spacing w:before="0" w:beforeAutospacing="0" w:after="0" w:afterAutospacing="0"/>
        <w:ind w:firstLine="708"/>
        <w:jc w:val="both"/>
        <w:rPr>
          <w:sz w:val="28"/>
          <w:szCs w:val="28"/>
        </w:rPr>
      </w:pPr>
      <w:r w:rsidRPr="00B91558">
        <w:rPr>
          <w:sz w:val="28"/>
          <w:szCs w:val="28"/>
        </w:rPr>
        <w:t>4.7.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w:t>
      </w:r>
    </w:p>
    <w:p w:rsidR="009150AD" w:rsidRPr="00B91558" w:rsidRDefault="009150AD" w:rsidP="009150AD">
      <w:pPr>
        <w:pStyle w:val="a5"/>
        <w:spacing w:after="0" w:line="240" w:lineRule="auto"/>
        <w:ind w:left="0"/>
        <w:jc w:val="both"/>
        <w:rPr>
          <w:rFonts w:ascii="Times New Roman" w:hAnsi="Times New Roman"/>
          <w:sz w:val="28"/>
          <w:szCs w:val="28"/>
        </w:rPr>
      </w:pPr>
      <w:r w:rsidRPr="00B91558">
        <w:rPr>
          <w:rFonts w:ascii="Times New Roman" w:hAnsi="Times New Roman"/>
          <w:sz w:val="28"/>
          <w:szCs w:val="28"/>
        </w:rPr>
        <w:lastRenderedPageBreak/>
        <w:tab/>
        <w:t>4.8. Ответственность за достоверность сведений, предоставленных в отчетах, несет получатель субсидии.</w:t>
      </w:r>
    </w:p>
    <w:p w:rsidR="009150AD" w:rsidRPr="00B91558" w:rsidRDefault="009150AD" w:rsidP="009150AD">
      <w:pPr>
        <w:pStyle w:val="a5"/>
        <w:spacing w:after="0" w:line="240" w:lineRule="auto"/>
        <w:ind w:left="0"/>
        <w:jc w:val="both"/>
        <w:rPr>
          <w:rFonts w:ascii="Times New Roman" w:hAnsi="Times New Roman"/>
          <w:sz w:val="28"/>
          <w:szCs w:val="28"/>
        </w:rPr>
      </w:pPr>
      <w:r w:rsidRPr="00B91558">
        <w:rPr>
          <w:rFonts w:ascii="Times New Roman" w:hAnsi="Times New Roman"/>
          <w:sz w:val="28"/>
          <w:szCs w:val="28"/>
        </w:rPr>
        <w:tab/>
        <w:t xml:space="preserve">4.9. </w:t>
      </w:r>
      <w:proofErr w:type="gramStart"/>
      <w:r w:rsidRPr="00B91558">
        <w:rPr>
          <w:rFonts w:ascii="Times New Roman" w:hAnsi="Times New Roman"/>
          <w:sz w:val="28"/>
          <w:szCs w:val="28"/>
        </w:rPr>
        <w:t>Контроль за</w:t>
      </w:r>
      <w:proofErr w:type="gramEnd"/>
      <w:r w:rsidRPr="00B91558">
        <w:rPr>
          <w:rFonts w:ascii="Times New Roman" w:hAnsi="Times New Roman"/>
          <w:sz w:val="28"/>
          <w:szCs w:val="28"/>
        </w:rPr>
        <w:t xml:space="preserve"> качеством и объемом предоставленных услуг получателями субсидии, осуществляющими деятельности по благоустройству дворовых территорий МКД осуществляет </w:t>
      </w:r>
      <w:r>
        <w:rPr>
          <w:rFonts w:ascii="Times New Roman" w:hAnsi="Times New Roman"/>
          <w:sz w:val="28"/>
          <w:szCs w:val="28"/>
        </w:rPr>
        <w:t>Отдел по строительству.</w:t>
      </w: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Pr="00B91558" w:rsidRDefault="009150AD" w:rsidP="009150AD">
      <w:pPr>
        <w:ind w:firstLine="709"/>
        <w:jc w:val="right"/>
        <w:rPr>
          <w:szCs w:val="28"/>
        </w:rPr>
      </w:pPr>
    </w:p>
    <w:p w:rsidR="009150AD" w:rsidRDefault="009150AD" w:rsidP="009150AD">
      <w:pPr>
        <w:rPr>
          <w:szCs w:val="28"/>
        </w:rPr>
      </w:pPr>
    </w:p>
    <w:p w:rsidR="009150AD" w:rsidRPr="00B91558" w:rsidRDefault="009150AD" w:rsidP="009150AD">
      <w:pPr>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Default="009150AD" w:rsidP="009150AD">
      <w:pPr>
        <w:ind w:firstLine="709"/>
        <w:jc w:val="right"/>
        <w:rPr>
          <w:szCs w:val="28"/>
        </w:rPr>
      </w:pPr>
    </w:p>
    <w:p w:rsidR="009150AD" w:rsidRPr="00B91558" w:rsidRDefault="009150AD" w:rsidP="009150AD">
      <w:pPr>
        <w:ind w:firstLine="709"/>
        <w:jc w:val="right"/>
        <w:rPr>
          <w:szCs w:val="28"/>
        </w:rPr>
      </w:pPr>
      <w:r w:rsidRPr="00B91558">
        <w:rPr>
          <w:szCs w:val="28"/>
        </w:rPr>
        <w:t>Приложение № 1</w:t>
      </w:r>
    </w:p>
    <w:p w:rsidR="009150AD" w:rsidRPr="00B91558" w:rsidRDefault="009150AD" w:rsidP="009150AD">
      <w:pPr>
        <w:ind w:firstLine="709"/>
        <w:jc w:val="right"/>
        <w:rPr>
          <w:szCs w:val="28"/>
        </w:rPr>
      </w:pPr>
      <w:r w:rsidRPr="00B91558">
        <w:rPr>
          <w:szCs w:val="28"/>
        </w:rPr>
        <w:t>к Порядку</w:t>
      </w:r>
    </w:p>
    <w:p w:rsidR="009150AD" w:rsidRPr="00B91558" w:rsidRDefault="009150AD" w:rsidP="009150AD">
      <w:pPr>
        <w:ind w:firstLine="709"/>
        <w:jc w:val="both"/>
        <w:rPr>
          <w:szCs w:val="28"/>
        </w:rPr>
      </w:pPr>
    </w:p>
    <w:p w:rsidR="009150AD" w:rsidRPr="00B91558" w:rsidRDefault="009150AD" w:rsidP="009150AD">
      <w:pPr>
        <w:ind w:firstLine="709"/>
        <w:jc w:val="both"/>
        <w:rPr>
          <w:szCs w:val="28"/>
        </w:rPr>
      </w:pPr>
    </w:p>
    <w:p w:rsidR="009150AD" w:rsidRPr="00B91558" w:rsidRDefault="009150AD" w:rsidP="009150AD">
      <w:pPr>
        <w:jc w:val="right"/>
        <w:rPr>
          <w:szCs w:val="28"/>
        </w:rPr>
      </w:pPr>
      <w:r w:rsidRPr="00B91558">
        <w:rPr>
          <w:color w:val="FFFFFF"/>
          <w:szCs w:val="28"/>
        </w:rPr>
        <w:t>Главный</w:t>
      </w:r>
      <w:proofErr w:type="gramStart"/>
      <w:r w:rsidRPr="00B91558">
        <w:rPr>
          <w:color w:val="FFFFFF"/>
          <w:szCs w:val="28"/>
        </w:rPr>
        <w:t xml:space="preserve"> </w:t>
      </w:r>
      <w:r>
        <w:rPr>
          <w:szCs w:val="28"/>
        </w:rPr>
        <w:t>В</w:t>
      </w:r>
      <w:proofErr w:type="gramEnd"/>
      <w:r>
        <w:rPr>
          <w:szCs w:val="28"/>
        </w:rPr>
        <w:t xml:space="preserve"> администрацию Соль-Илецкого городского округа</w:t>
      </w:r>
    </w:p>
    <w:p w:rsidR="009150AD" w:rsidRPr="00B91558" w:rsidRDefault="009150AD" w:rsidP="009150AD">
      <w:pPr>
        <w:jc w:val="right"/>
        <w:rPr>
          <w:szCs w:val="28"/>
        </w:rPr>
      </w:pPr>
      <w:r>
        <w:rPr>
          <w:szCs w:val="28"/>
        </w:rPr>
        <w:t>____________</w:t>
      </w:r>
      <w:r w:rsidRPr="00B91558">
        <w:rPr>
          <w:szCs w:val="28"/>
        </w:rPr>
        <w:t>_______________________________</w:t>
      </w:r>
    </w:p>
    <w:p w:rsidR="009150AD" w:rsidRPr="00B91558" w:rsidRDefault="009150AD" w:rsidP="009150AD">
      <w:pPr>
        <w:jc w:val="right"/>
        <w:rPr>
          <w:szCs w:val="28"/>
        </w:rPr>
      </w:pPr>
      <w:r w:rsidRPr="00B91558">
        <w:rPr>
          <w:szCs w:val="28"/>
        </w:rPr>
        <w:t>(наименование заявителя-получателя субсидии)</w:t>
      </w:r>
    </w:p>
    <w:p w:rsidR="009150AD" w:rsidRPr="00B91558" w:rsidRDefault="009150AD" w:rsidP="009150AD">
      <w:pPr>
        <w:jc w:val="right"/>
        <w:rPr>
          <w:szCs w:val="28"/>
        </w:rPr>
      </w:pPr>
      <w:r w:rsidRPr="00B91558">
        <w:rPr>
          <w:szCs w:val="28"/>
        </w:rPr>
        <w:t>___________________________________________</w:t>
      </w:r>
    </w:p>
    <w:p w:rsidR="009150AD" w:rsidRPr="00B91558" w:rsidRDefault="009150AD" w:rsidP="009150AD">
      <w:pPr>
        <w:jc w:val="right"/>
        <w:rPr>
          <w:szCs w:val="28"/>
        </w:rPr>
      </w:pPr>
      <w:r w:rsidRPr="00B91558">
        <w:rPr>
          <w:szCs w:val="28"/>
        </w:rPr>
        <w:t>(местонахождение заявителя-получателя субсидии)</w:t>
      </w:r>
    </w:p>
    <w:p w:rsidR="009150AD" w:rsidRPr="00B91558" w:rsidRDefault="009150AD" w:rsidP="009150AD">
      <w:pPr>
        <w:jc w:val="right"/>
        <w:rPr>
          <w:szCs w:val="28"/>
        </w:rPr>
      </w:pPr>
      <w:r w:rsidRPr="00B91558">
        <w:rPr>
          <w:szCs w:val="28"/>
        </w:rPr>
        <w:t>___________________________________________</w:t>
      </w:r>
    </w:p>
    <w:p w:rsidR="009150AD" w:rsidRPr="00B91558" w:rsidRDefault="009150AD" w:rsidP="009150AD">
      <w:pPr>
        <w:jc w:val="right"/>
        <w:rPr>
          <w:szCs w:val="28"/>
        </w:rPr>
      </w:pPr>
      <w:r w:rsidRPr="00B91558">
        <w:rPr>
          <w:szCs w:val="28"/>
        </w:rPr>
        <w:t>(почтовый адрес заявителя-получателя субсидии)</w:t>
      </w:r>
    </w:p>
    <w:p w:rsidR="009150AD" w:rsidRPr="00B91558" w:rsidRDefault="009150AD" w:rsidP="009150AD">
      <w:pPr>
        <w:jc w:val="right"/>
        <w:rPr>
          <w:szCs w:val="28"/>
        </w:rPr>
      </w:pPr>
    </w:p>
    <w:p w:rsidR="009150AD" w:rsidRPr="00B91558" w:rsidRDefault="009150AD" w:rsidP="009150AD">
      <w:pPr>
        <w:jc w:val="right"/>
        <w:rPr>
          <w:szCs w:val="28"/>
        </w:rPr>
      </w:pPr>
      <w:r w:rsidRPr="00B91558">
        <w:rPr>
          <w:szCs w:val="28"/>
        </w:rPr>
        <w:t>ИНН_______________________________________</w:t>
      </w:r>
    </w:p>
    <w:p w:rsidR="009150AD" w:rsidRPr="00B91558" w:rsidRDefault="009150AD" w:rsidP="009150AD">
      <w:pPr>
        <w:jc w:val="right"/>
        <w:rPr>
          <w:szCs w:val="28"/>
        </w:rPr>
      </w:pPr>
      <w:r w:rsidRPr="00B91558">
        <w:rPr>
          <w:szCs w:val="28"/>
        </w:rPr>
        <w:t>(ИНН заявителя-получателя субсидии)</w:t>
      </w:r>
    </w:p>
    <w:p w:rsidR="009150AD" w:rsidRPr="00B91558" w:rsidRDefault="009150AD" w:rsidP="009150AD">
      <w:pPr>
        <w:jc w:val="right"/>
        <w:rPr>
          <w:szCs w:val="28"/>
        </w:rPr>
      </w:pPr>
      <w:r w:rsidRPr="00B91558">
        <w:rPr>
          <w:szCs w:val="28"/>
        </w:rPr>
        <w:t>___________________________________________</w:t>
      </w:r>
    </w:p>
    <w:p w:rsidR="009150AD" w:rsidRPr="00B91558" w:rsidRDefault="009150AD" w:rsidP="009150AD">
      <w:pPr>
        <w:jc w:val="right"/>
        <w:rPr>
          <w:szCs w:val="28"/>
        </w:rPr>
      </w:pPr>
      <w:r w:rsidRPr="00B91558">
        <w:rPr>
          <w:szCs w:val="28"/>
        </w:rPr>
        <w:t>(телефоны заявителя-получателя субсидии)</w:t>
      </w:r>
    </w:p>
    <w:p w:rsidR="009150AD" w:rsidRPr="00B91558" w:rsidRDefault="009150AD" w:rsidP="009150AD">
      <w:pPr>
        <w:rPr>
          <w:szCs w:val="28"/>
        </w:rPr>
      </w:pPr>
    </w:p>
    <w:p w:rsidR="009150AD" w:rsidRPr="00B91558" w:rsidRDefault="009150AD" w:rsidP="009150AD">
      <w:pPr>
        <w:rPr>
          <w:szCs w:val="28"/>
        </w:rPr>
      </w:pPr>
    </w:p>
    <w:p w:rsidR="009150AD" w:rsidRPr="00B91558" w:rsidRDefault="009150AD" w:rsidP="009150AD">
      <w:pPr>
        <w:jc w:val="center"/>
        <w:rPr>
          <w:szCs w:val="28"/>
        </w:rPr>
      </w:pPr>
      <w:r w:rsidRPr="00B91558">
        <w:rPr>
          <w:szCs w:val="28"/>
        </w:rPr>
        <w:t>ЗАЯВКА</w:t>
      </w:r>
    </w:p>
    <w:p w:rsidR="009150AD" w:rsidRPr="00B91558" w:rsidRDefault="009150AD" w:rsidP="009150AD">
      <w:pPr>
        <w:jc w:val="center"/>
        <w:rPr>
          <w:szCs w:val="28"/>
        </w:rPr>
      </w:pPr>
      <w:r w:rsidRPr="00B91558">
        <w:rPr>
          <w:szCs w:val="28"/>
        </w:rPr>
        <w:t>на получение субсидии</w:t>
      </w:r>
    </w:p>
    <w:p w:rsidR="009150AD" w:rsidRPr="00B91558" w:rsidRDefault="009150AD" w:rsidP="009150AD">
      <w:pPr>
        <w:rPr>
          <w:szCs w:val="28"/>
        </w:rPr>
      </w:pPr>
      <w:r w:rsidRPr="00B91558">
        <w:rPr>
          <w:szCs w:val="28"/>
        </w:rPr>
        <w:t>Прошу предоставить субсидию в сумме_________________________ __________________________________________________________________</w:t>
      </w:r>
    </w:p>
    <w:p w:rsidR="009150AD" w:rsidRPr="00B91558" w:rsidRDefault="009150AD" w:rsidP="009150AD">
      <w:pPr>
        <w:rPr>
          <w:szCs w:val="28"/>
        </w:rPr>
      </w:pPr>
      <w:r w:rsidRPr="00B91558">
        <w:rPr>
          <w:szCs w:val="28"/>
        </w:rPr>
        <w:t>(сумма цифрами и прописью)</w:t>
      </w:r>
    </w:p>
    <w:p w:rsidR="009150AD" w:rsidRPr="00B91558" w:rsidRDefault="009150AD" w:rsidP="009150AD">
      <w:pPr>
        <w:rPr>
          <w:szCs w:val="28"/>
        </w:rPr>
      </w:pPr>
      <w:r w:rsidRPr="00B91558">
        <w:rPr>
          <w:szCs w:val="28"/>
        </w:rPr>
        <w:t>на благоустройство дворовой территории многоквартирных жилых домов:</w:t>
      </w:r>
    </w:p>
    <w:p w:rsidR="009150AD" w:rsidRPr="00B91558" w:rsidRDefault="009150AD" w:rsidP="009150AD">
      <w:pPr>
        <w:rPr>
          <w:szCs w:val="28"/>
        </w:rPr>
      </w:pPr>
    </w:p>
    <w:tbl>
      <w:tblPr>
        <w:tblW w:w="9923" w:type="dxa"/>
        <w:tblInd w:w="62" w:type="dxa"/>
        <w:tblLayout w:type="fixed"/>
        <w:tblCellMar>
          <w:top w:w="102" w:type="dxa"/>
          <w:left w:w="62" w:type="dxa"/>
          <w:bottom w:w="102" w:type="dxa"/>
          <w:right w:w="62" w:type="dxa"/>
        </w:tblCellMar>
        <w:tblLook w:val="0000"/>
      </w:tblPr>
      <w:tblGrid>
        <w:gridCol w:w="567"/>
        <w:gridCol w:w="1893"/>
        <w:gridCol w:w="1935"/>
        <w:gridCol w:w="2835"/>
        <w:gridCol w:w="2693"/>
      </w:tblGrid>
      <w:tr w:rsidR="009150AD" w:rsidRPr="00B91558" w:rsidTr="00F678EE">
        <w:tc>
          <w:tcPr>
            <w:tcW w:w="567"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w:t>
            </w:r>
          </w:p>
        </w:tc>
        <w:tc>
          <w:tcPr>
            <w:tcW w:w="1893"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 xml:space="preserve">Адрес </w:t>
            </w:r>
          </w:p>
          <w:p w:rsidR="009150AD" w:rsidRPr="00B91558" w:rsidRDefault="009150AD" w:rsidP="00F678EE">
            <w:pPr>
              <w:rPr>
                <w:szCs w:val="28"/>
              </w:rPr>
            </w:pPr>
            <w:proofErr w:type="spellStart"/>
            <w:proofErr w:type="gramStart"/>
            <w:r w:rsidRPr="00B91558">
              <w:rPr>
                <w:szCs w:val="28"/>
              </w:rPr>
              <w:t>многоквартир-ного</w:t>
            </w:r>
            <w:proofErr w:type="spellEnd"/>
            <w:proofErr w:type="gramEnd"/>
            <w:r w:rsidRPr="00B91558">
              <w:rPr>
                <w:szCs w:val="28"/>
              </w:rPr>
              <w:t xml:space="preserve"> жилого </w:t>
            </w:r>
          </w:p>
          <w:p w:rsidR="009150AD" w:rsidRPr="00B91558" w:rsidRDefault="009150AD" w:rsidP="00F678EE">
            <w:pPr>
              <w:rPr>
                <w:szCs w:val="28"/>
              </w:rPr>
            </w:pPr>
            <w:r w:rsidRPr="00B91558">
              <w:rPr>
                <w:szCs w:val="28"/>
              </w:rPr>
              <w:t>дома</w:t>
            </w:r>
          </w:p>
        </w:tc>
        <w:tc>
          <w:tcPr>
            <w:tcW w:w="1935"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 xml:space="preserve">Заявитель- </w:t>
            </w:r>
          </w:p>
          <w:p w:rsidR="009150AD" w:rsidRPr="00B91558" w:rsidRDefault="009150AD" w:rsidP="00F678EE">
            <w:pPr>
              <w:rPr>
                <w:szCs w:val="28"/>
              </w:rPr>
            </w:pPr>
            <w:r w:rsidRPr="00B91558">
              <w:rPr>
                <w:szCs w:val="28"/>
              </w:rPr>
              <w:t xml:space="preserve">получатель </w:t>
            </w:r>
          </w:p>
          <w:p w:rsidR="009150AD" w:rsidRPr="00B91558" w:rsidRDefault="009150AD" w:rsidP="00F678EE">
            <w:pPr>
              <w:rPr>
                <w:szCs w:val="28"/>
              </w:rPr>
            </w:pPr>
            <w:r w:rsidRPr="00B91558">
              <w:rPr>
                <w:szCs w:val="28"/>
              </w:rPr>
              <w:t>субсидии</w:t>
            </w:r>
          </w:p>
        </w:tc>
        <w:tc>
          <w:tcPr>
            <w:tcW w:w="2835"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Организации, которые будут выполнять работы по благоустройству дворовой территории</w:t>
            </w:r>
          </w:p>
        </w:tc>
        <w:tc>
          <w:tcPr>
            <w:tcW w:w="2693"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Сумма расходов на благоустройство дворовой территории, руб.</w:t>
            </w:r>
          </w:p>
        </w:tc>
      </w:tr>
      <w:tr w:rsidR="009150AD" w:rsidRPr="00B91558" w:rsidTr="00F678EE">
        <w:trPr>
          <w:trHeight w:val="138"/>
        </w:trPr>
        <w:tc>
          <w:tcPr>
            <w:tcW w:w="567"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1</w:t>
            </w:r>
          </w:p>
        </w:tc>
        <w:tc>
          <w:tcPr>
            <w:tcW w:w="1893"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2</w:t>
            </w:r>
          </w:p>
        </w:tc>
        <w:tc>
          <w:tcPr>
            <w:tcW w:w="1935"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3</w:t>
            </w:r>
          </w:p>
        </w:tc>
        <w:tc>
          <w:tcPr>
            <w:tcW w:w="2835"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4</w:t>
            </w:r>
          </w:p>
        </w:tc>
        <w:tc>
          <w:tcPr>
            <w:tcW w:w="2693"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r w:rsidRPr="00B91558">
              <w:rPr>
                <w:szCs w:val="28"/>
              </w:rPr>
              <w:t>5</w:t>
            </w:r>
          </w:p>
        </w:tc>
      </w:tr>
      <w:tr w:rsidR="009150AD" w:rsidRPr="00B91558" w:rsidTr="00F678EE">
        <w:trPr>
          <w:trHeight w:val="138"/>
        </w:trPr>
        <w:tc>
          <w:tcPr>
            <w:tcW w:w="567"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p>
        </w:tc>
        <w:tc>
          <w:tcPr>
            <w:tcW w:w="1893"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p>
        </w:tc>
        <w:tc>
          <w:tcPr>
            <w:tcW w:w="1935"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p>
        </w:tc>
        <w:tc>
          <w:tcPr>
            <w:tcW w:w="2835"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p>
        </w:tc>
        <w:tc>
          <w:tcPr>
            <w:tcW w:w="2693" w:type="dxa"/>
            <w:tcBorders>
              <w:top w:val="single" w:sz="4" w:space="0" w:color="auto"/>
              <w:left w:val="single" w:sz="4" w:space="0" w:color="auto"/>
              <w:bottom w:val="single" w:sz="4" w:space="0" w:color="auto"/>
              <w:right w:val="single" w:sz="4" w:space="0" w:color="auto"/>
            </w:tcBorders>
          </w:tcPr>
          <w:p w:rsidR="009150AD" w:rsidRPr="00B91558" w:rsidRDefault="009150AD" w:rsidP="00F678EE">
            <w:pPr>
              <w:rPr>
                <w:szCs w:val="28"/>
              </w:rPr>
            </w:pPr>
          </w:p>
        </w:tc>
      </w:tr>
    </w:tbl>
    <w:p w:rsidR="009150AD" w:rsidRPr="00B91558" w:rsidRDefault="009150AD" w:rsidP="009150AD">
      <w:pPr>
        <w:jc w:val="both"/>
        <w:rPr>
          <w:szCs w:val="28"/>
        </w:rPr>
      </w:pPr>
      <w:r w:rsidRPr="00B91558">
        <w:rPr>
          <w:szCs w:val="28"/>
        </w:rPr>
        <w:t>Подтверждаю, что заявитель-получатель субсидии _____________:</w:t>
      </w:r>
    </w:p>
    <w:p w:rsidR="009150AD" w:rsidRPr="00B91558" w:rsidRDefault="009150AD" w:rsidP="009150AD">
      <w:pPr>
        <w:jc w:val="both"/>
        <w:rPr>
          <w:szCs w:val="28"/>
        </w:rPr>
      </w:pPr>
      <w:r w:rsidRPr="00B91558">
        <w:rPr>
          <w:szCs w:val="28"/>
        </w:rPr>
        <w:t>не находится в процессе реорганизации, ликвидации, банкротства и не имеет ограничения на осуществление хозяйственной деятельности;</w:t>
      </w:r>
    </w:p>
    <w:p w:rsidR="009150AD" w:rsidRPr="00B91558" w:rsidRDefault="009150AD" w:rsidP="009150AD">
      <w:pPr>
        <w:jc w:val="both"/>
        <w:rPr>
          <w:szCs w:val="28"/>
        </w:rPr>
      </w:pPr>
      <w:proofErr w:type="gramStart"/>
      <w:r w:rsidRPr="00B91558">
        <w:rPr>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91558">
        <w:rPr>
          <w:szCs w:val="28"/>
        </w:rPr>
        <w:t>офшорные</w:t>
      </w:r>
      <w:proofErr w:type="spellEnd"/>
      <w:r w:rsidRPr="00B91558">
        <w:rPr>
          <w:szCs w:val="28"/>
        </w:rPr>
        <w:t xml:space="preserve"> зоны) в отношении таких</w:t>
      </w:r>
      <w:proofErr w:type="gramEnd"/>
      <w:r w:rsidRPr="00B91558">
        <w:rPr>
          <w:szCs w:val="28"/>
        </w:rPr>
        <w:t xml:space="preserve"> юридических лиц, в совокупности превышает 50 %.</w:t>
      </w:r>
    </w:p>
    <w:p w:rsidR="009150AD" w:rsidRPr="00B91558" w:rsidRDefault="009150AD" w:rsidP="009150AD">
      <w:pPr>
        <w:jc w:val="both"/>
        <w:rPr>
          <w:szCs w:val="28"/>
        </w:rPr>
      </w:pPr>
      <w:r w:rsidRPr="00B91558">
        <w:rPr>
          <w:szCs w:val="28"/>
        </w:rPr>
        <w:t xml:space="preserve">Приложение: документы в соответствии с  Порядком  предоставления субсидий на благоустройство  дворовых  территорий  многоквартирных  домов  муниципального образования </w:t>
      </w:r>
      <w:r>
        <w:rPr>
          <w:szCs w:val="28"/>
        </w:rPr>
        <w:t>Соль-Илецкий городской округ.</w:t>
      </w:r>
    </w:p>
    <w:p w:rsidR="009150AD" w:rsidRPr="00B91558" w:rsidRDefault="009150AD" w:rsidP="009150AD">
      <w:pPr>
        <w:jc w:val="both"/>
        <w:rPr>
          <w:szCs w:val="28"/>
        </w:rPr>
      </w:pPr>
      <w:r w:rsidRPr="00B91558">
        <w:rPr>
          <w:szCs w:val="28"/>
        </w:rPr>
        <w:t>Заявитель-получатель субсидии</w:t>
      </w:r>
    </w:p>
    <w:p w:rsidR="009150AD" w:rsidRPr="00B91558" w:rsidRDefault="009150AD" w:rsidP="009150AD">
      <w:pPr>
        <w:jc w:val="both"/>
        <w:rPr>
          <w:szCs w:val="28"/>
        </w:rPr>
      </w:pPr>
      <w:r w:rsidRPr="00B91558">
        <w:rPr>
          <w:szCs w:val="28"/>
        </w:rPr>
        <w:t xml:space="preserve">(руководитель заявителя-получателя субсидии) _________________    ________________                                          </w:t>
      </w:r>
      <w:r w:rsidRPr="00B91558">
        <w:rPr>
          <w:szCs w:val="28"/>
        </w:rPr>
        <w:tab/>
      </w:r>
      <w:r w:rsidRPr="00B91558">
        <w:rPr>
          <w:szCs w:val="28"/>
        </w:rPr>
        <w:tab/>
      </w:r>
      <w:r w:rsidRPr="00B91558">
        <w:rPr>
          <w:szCs w:val="28"/>
        </w:rPr>
        <w:tab/>
        <w:t xml:space="preserve">         (Ф.И.О.)                                   </w:t>
      </w:r>
    </w:p>
    <w:p w:rsidR="009150AD" w:rsidRPr="00B91558" w:rsidRDefault="009150AD" w:rsidP="009150AD">
      <w:pPr>
        <w:jc w:val="both"/>
        <w:rPr>
          <w:szCs w:val="28"/>
        </w:rPr>
      </w:pPr>
      <w:r w:rsidRPr="00B91558">
        <w:rPr>
          <w:szCs w:val="28"/>
        </w:rPr>
        <w:t xml:space="preserve">     (подпись)</w:t>
      </w:r>
    </w:p>
    <w:p w:rsidR="009150AD" w:rsidRPr="00B91558" w:rsidRDefault="009150AD" w:rsidP="009150AD">
      <w:pPr>
        <w:rPr>
          <w:szCs w:val="28"/>
        </w:rPr>
      </w:pPr>
      <w:r w:rsidRPr="00B91558">
        <w:rPr>
          <w:szCs w:val="28"/>
        </w:rPr>
        <w:t>«___» __________ 20 _____ г.</w:t>
      </w:r>
    </w:p>
    <w:p w:rsidR="009150AD" w:rsidRPr="00B91558" w:rsidRDefault="009150AD" w:rsidP="009150AD">
      <w:pPr>
        <w:rPr>
          <w:szCs w:val="28"/>
        </w:rPr>
      </w:pPr>
    </w:p>
    <w:p w:rsidR="009150AD" w:rsidRPr="00B91558" w:rsidRDefault="009150AD" w:rsidP="009150AD">
      <w:pPr>
        <w:rPr>
          <w:szCs w:val="28"/>
        </w:rPr>
      </w:pPr>
    </w:p>
    <w:p w:rsidR="009150AD" w:rsidRPr="00B91558" w:rsidRDefault="009150AD" w:rsidP="009150AD">
      <w:pPr>
        <w:rPr>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558" w:rsidRDefault="009150AD" w:rsidP="009150AD">
      <w:pPr>
        <w:jc w:val="right"/>
        <w:rPr>
          <w:color w:val="FFFFFF"/>
          <w:szCs w:val="28"/>
        </w:rPr>
      </w:pPr>
    </w:p>
    <w:p w:rsidR="009150AD" w:rsidRPr="00B91A27" w:rsidRDefault="009150AD" w:rsidP="009150AD">
      <w:pPr>
        <w:jc w:val="right"/>
        <w:rPr>
          <w:color w:val="FFFFFF"/>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r w:rsidRPr="00B91A27">
        <w:rPr>
          <w:color w:val="000000"/>
          <w:sz w:val="27"/>
          <w:szCs w:val="27"/>
        </w:rPr>
        <w:t>Приложение № 2</w:t>
      </w:r>
    </w:p>
    <w:p w:rsidR="009150AD" w:rsidRPr="00B91A27" w:rsidRDefault="009150AD" w:rsidP="009150AD">
      <w:pPr>
        <w:jc w:val="right"/>
        <w:rPr>
          <w:color w:val="000000"/>
          <w:sz w:val="27"/>
          <w:szCs w:val="27"/>
        </w:rPr>
      </w:pPr>
      <w:r>
        <w:rPr>
          <w:color w:val="000000"/>
          <w:sz w:val="27"/>
          <w:szCs w:val="27"/>
        </w:rPr>
        <w:t>к Порядку</w:t>
      </w:r>
    </w:p>
    <w:p w:rsidR="009150AD" w:rsidRPr="00B91A27" w:rsidRDefault="009150AD" w:rsidP="009150AD">
      <w:pPr>
        <w:rPr>
          <w:sz w:val="27"/>
          <w:szCs w:val="27"/>
        </w:rPr>
      </w:pPr>
    </w:p>
    <w:p w:rsidR="009150AD" w:rsidRPr="00B91A27" w:rsidRDefault="009150AD" w:rsidP="009150AD">
      <w:pPr>
        <w:jc w:val="center"/>
        <w:rPr>
          <w:sz w:val="27"/>
          <w:szCs w:val="27"/>
        </w:rPr>
      </w:pPr>
      <w:r w:rsidRPr="00B91A27">
        <w:rPr>
          <w:sz w:val="27"/>
          <w:szCs w:val="27"/>
        </w:rPr>
        <w:t>ОТЧЕТ</w:t>
      </w:r>
    </w:p>
    <w:p w:rsidR="009150AD" w:rsidRPr="00B91A27" w:rsidRDefault="009150AD" w:rsidP="009150AD">
      <w:pPr>
        <w:jc w:val="center"/>
        <w:rPr>
          <w:sz w:val="27"/>
          <w:szCs w:val="27"/>
        </w:rPr>
      </w:pPr>
      <w:r w:rsidRPr="00B91A27">
        <w:rPr>
          <w:sz w:val="27"/>
          <w:szCs w:val="27"/>
        </w:rPr>
        <w:t>__________________________ об использовании средств субсидии</w:t>
      </w:r>
    </w:p>
    <w:p w:rsidR="009150AD" w:rsidRPr="00B91A27" w:rsidRDefault="009150AD" w:rsidP="009150AD">
      <w:pPr>
        <w:jc w:val="center"/>
        <w:rPr>
          <w:sz w:val="27"/>
          <w:szCs w:val="27"/>
        </w:rPr>
      </w:pPr>
      <w:r w:rsidRPr="00B91A27">
        <w:rPr>
          <w:sz w:val="27"/>
          <w:szCs w:val="27"/>
        </w:rPr>
        <w:t>(ежемесячный, годовой)</w:t>
      </w:r>
    </w:p>
    <w:p w:rsidR="009150AD" w:rsidRPr="00B91A27" w:rsidRDefault="009150AD" w:rsidP="009150AD">
      <w:pPr>
        <w:jc w:val="center"/>
        <w:rPr>
          <w:sz w:val="27"/>
          <w:szCs w:val="27"/>
        </w:rPr>
      </w:pPr>
      <w:r w:rsidRPr="00B91A27">
        <w:rPr>
          <w:sz w:val="27"/>
          <w:szCs w:val="27"/>
        </w:rPr>
        <w:t>на благоустройство дворовой территории по состоянию</w:t>
      </w:r>
    </w:p>
    <w:p w:rsidR="009150AD" w:rsidRPr="00B91A27" w:rsidRDefault="009150AD" w:rsidP="009150AD">
      <w:pPr>
        <w:jc w:val="center"/>
        <w:rPr>
          <w:sz w:val="27"/>
          <w:szCs w:val="27"/>
        </w:rPr>
      </w:pPr>
      <w:r w:rsidRPr="00B91A27">
        <w:rPr>
          <w:sz w:val="27"/>
          <w:szCs w:val="27"/>
        </w:rPr>
        <w:t>на ____________ 20__ года</w:t>
      </w:r>
    </w:p>
    <w:p w:rsidR="009150AD" w:rsidRPr="00B91A27" w:rsidRDefault="009150AD" w:rsidP="009150AD">
      <w:pPr>
        <w:rPr>
          <w:sz w:val="27"/>
          <w:szCs w:val="27"/>
        </w:rPr>
      </w:pP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152"/>
        <w:gridCol w:w="968"/>
        <w:gridCol w:w="1256"/>
        <w:gridCol w:w="1592"/>
        <w:gridCol w:w="1585"/>
        <w:gridCol w:w="1527"/>
        <w:gridCol w:w="1701"/>
      </w:tblGrid>
      <w:tr w:rsidR="009150AD" w:rsidRPr="00B91A27" w:rsidTr="00F678EE">
        <w:tc>
          <w:tcPr>
            <w:tcW w:w="568" w:type="dxa"/>
          </w:tcPr>
          <w:p w:rsidR="009150AD" w:rsidRPr="00B91A27" w:rsidRDefault="009150AD" w:rsidP="00F678EE">
            <w:pPr>
              <w:rPr>
                <w:sz w:val="27"/>
                <w:szCs w:val="27"/>
              </w:rPr>
            </w:pPr>
            <w:r w:rsidRPr="00B91A27">
              <w:rPr>
                <w:sz w:val="27"/>
                <w:szCs w:val="27"/>
              </w:rPr>
              <w:t>№</w:t>
            </w:r>
          </w:p>
          <w:p w:rsidR="009150AD" w:rsidRPr="00B91A27" w:rsidRDefault="009150AD" w:rsidP="00F678EE">
            <w:pPr>
              <w:rPr>
                <w:sz w:val="27"/>
                <w:szCs w:val="27"/>
              </w:rPr>
            </w:pPr>
          </w:p>
        </w:tc>
        <w:tc>
          <w:tcPr>
            <w:tcW w:w="1152" w:type="dxa"/>
          </w:tcPr>
          <w:p w:rsidR="009150AD" w:rsidRPr="00B91A27" w:rsidRDefault="009150AD" w:rsidP="00F678EE">
            <w:pPr>
              <w:rPr>
                <w:sz w:val="27"/>
                <w:szCs w:val="27"/>
              </w:rPr>
            </w:pPr>
            <w:r w:rsidRPr="00B91A27">
              <w:rPr>
                <w:sz w:val="27"/>
                <w:szCs w:val="27"/>
              </w:rPr>
              <w:t>Заявитель</w:t>
            </w:r>
          </w:p>
        </w:tc>
        <w:tc>
          <w:tcPr>
            <w:tcW w:w="968" w:type="dxa"/>
          </w:tcPr>
          <w:p w:rsidR="009150AD" w:rsidRPr="00B91A27" w:rsidRDefault="009150AD" w:rsidP="00F678EE">
            <w:pPr>
              <w:rPr>
                <w:sz w:val="27"/>
                <w:szCs w:val="27"/>
              </w:rPr>
            </w:pPr>
            <w:r w:rsidRPr="00B91A27">
              <w:rPr>
                <w:sz w:val="27"/>
                <w:szCs w:val="27"/>
              </w:rPr>
              <w:t>Адрес многоквартирного дома</w:t>
            </w:r>
          </w:p>
        </w:tc>
        <w:tc>
          <w:tcPr>
            <w:tcW w:w="1256" w:type="dxa"/>
          </w:tcPr>
          <w:p w:rsidR="009150AD" w:rsidRPr="00B91A27" w:rsidRDefault="009150AD" w:rsidP="00F678EE">
            <w:pPr>
              <w:rPr>
                <w:sz w:val="27"/>
                <w:szCs w:val="27"/>
              </w:rPr>
            </w:pPr>
            <w:r w:rsidRPr="00B91A27">
              <w:rPr>
                <w:sz w:val="27"/>
                <w:szCs w:val="27"/>
              </w:rPr>
              <w:t>Сумма</w:t>
            </w:r>
          </w:p>
          <w:p w:rsidR="009150AD" w:rsidRPr="00B91A27" w:rsidRDefault="009150AD" w:rsidP="00F678EE">
            <w:pPr>
              <w:rPr>
                <w:sz w:val="27"/>
                <w:szCs w:val="27"/>
              </w:rPr>
            </w:pPr>
            <w:r w:rsidRPr="00B91A27">
              <w:rPr>
                <w:sz w:val="27"/>
                <w:szCs w:val="27"/>
              </w:rPr>
              <w:t>субсидии на благоустройство дворовой территории, руб.</w:t>
            </w:r>
          </w:p>
        </w:tc>
        <w:tc>
          <w:tcPr>
            <w:tcW w:w="1592" w:type="dxa"/>
          </w:tcPr>
          <w:p w:rsidR="009150AD" w:rsidRPr="00B91A27" w:rsidRDefault="009150AD" w:rsidP="00F678EE">
            <w:pPr>
              <w:rPr>
                <w:sz w:val="27"/>
                <w:szCs w:val="27"/>
              </w:rPr>
            </w:pPr>
            <w:r w:rsidRPr="00B91A27">
              <w:rPr>
                <w:sz w:val="27"/>
                <w:szCs w:val="27"/>
              </w:rPr>
              <w:t xml:space="preserve">Номер и дата договора и реквизиты организации, выполняющей работы по договору на выполнение работ по благоустройству дворовой </w:t>
            </w:r>
            <w:r w:rsidRPr="00B91A27">
              <w:rPr>
                <w:sz w:val="27"/>
                <w:szCs w:val="27"/>
              </w:rPr>
              <w:lastRenderedPageBreak/>
              <w:t>территории</w:t>
            </w:r>
          </w:p>
        </w:tc>
        <w:tc>
          <w:tcPr>
            <w:tcW w:w="1585" w:type="dxa"/>
          </w:tcPr>
          <w:p w:rsidR="009150AD" w:rsidRPr="00B91A27" w:rsidRDefault="009150AD" w:rsidP="00F678EE">
            <w:pPr>
              <w:rPr>
                <w:sz w:val="27"/>
                <w:szCs w:val="27"/>
              </w:rPr>
            </w:pPr>
            <w:r w:rsidRPr="00B91A27">
              <w:rPr>
                <w:sz w:val="27"/>
                <w:szCs w:val="27"/>
              </w:rPr>
              <w:lastRenderedPageBreak/>
              <w:t>Вид работы, исполненной по договору на выполнение работ по благоустройству дворовой территории</w:t>
            </w:r>
          </w:p>
        </w:tc>
        <w:tc>
          <w:tcPr>
            <w:tcW w:w="1527" w:type="dxa"/>
          </w:tcPr>
          <w:p w:rsidR="009150AD" w:rsidRPr="00B91A27" w:rsidRDefault="009150AD" w:rsidP="00F678EE">
            <w:pPr>
              <w:rPr>
                <w:sz w:val="27"/>
                <w:szCs w:val="27"/>
              </w:rPr>
            </w:pPr>
            <w:r w:rsidRPr="00B91A27">
              <w:rPr>
                <w:sz w:val="27"/>
                <w:szCs w:val="27"/>
              </w:rPr>
              <w:t>Авансовый платеж по договору на выполнение работ по благоустройству дворовой территории, руб.</w:t>
            </w:r>
          </w:p>
        </w:tc>
        <w:tc>
          <w:tcPr>
            <w:tcW w:w="1701" w:type="dxa"/>
          </w:tcPr>
          <w:p w:rsidR="009150AD" w:rsidRPr="00B91A27" w:rsidRDefault="009150AD" w:rsidP="00F678EE">
            <w:pPr>
              <w:rPr>
                <w:sz w:val="27"/>
                <w:szCs w:val="27"/>
              </w:rPr>
            </w:pPr>
            <w:r w:rsidRPr="00B91A27">
              <w:rPr>
                <w:sz w:val="27"/>
                <w:szCs w:val="27"/>
              </w:rPr>
              <w:t>Размер возвращенной субсидии на благоустройство дворовой территории, руб.</w:t>
            </w:r>
          </w:p>
        </w:tc>
      </w:tr>
      <w:tr w:rsidR="009150AD" w:rsidRPr="00B91A27" w:rsidTr="00F678EE">
        <w:tc>
          <w:tcPr>
            <w:tcW w:w="568" w:type="dxa"/>
          </w:tcPr>
          <w:p w:rsidR="009150AD" w:rsidRPr="00B91A27" w:rsidRDefault="009150AD" w:rsidP="00F678EE">
            <w:pPr>
              <w:rPr>
                <w:sz w:val="27"/>
                <w:szCs w:val="27"/>
              </w:rPr>
            </w:pPr>
            <w:r w:rsidRPr="00B91A27">
              <w:rPr>
                <w:sz w:val="27"/>
                <w:szCs w:val="27"/>
              </w:rPr>
              <w:lastRenderedPageBreak/>
              <w:t>1</w:t>
            </w:r>
          </w:p>
        </w:tc>
        <w:tc>
          <w:tcPr>
            <w:tcW w:w="1152" w:type="dxa"/>
          </w:tcPr>
          <w:p w:rsidR="009150AD" w:rsidRPr="00B91A27" w:rsidRDefault="009150AD" w:rsidP="00F678EE">
            <w:pPr>
              <w:rPr>
                <w:sz w:val="27"/>
                <w:szCs w:val="27"/>
              </w:rPr>
            </w:pPr>
            <w:r w:rsidRPr="00B91A27">
              <w:rPr>
                <w:sz w:val="27"/>
                <w:szCs w:val="27"/>
              </w:rPr>
              <w:t>2</w:t>
            </w:r>
          </w:p>
        </w:tc>
        <w:tc>
          <w:tcPr>
            <w:tcW w:w="968" w:type="dxa"/>
          </w:tcPr>
          <w:p w:rsidR="009150AD" w:rsidRPr="00B91A27" w:rsidRDefault="009150AD" w:rsidP="00F678EE">
            <w:pPr>
              <w:rPr>
                <w:sz w:val="27"/>
                <w:szCs w:val="27"/>
              </w:rPr>
            </w:pPr>
            <w:r w:rsidRPr="00B91A27">
              <w:rPr>
                <w:sz w:val="27"/>
                <w:szCs w:val="27"/>
              </w:rPr>
              <w:t>3</w:t>
            </w:r>
          </w:p>
        </w:tc>
        <w:tc>
          <w:tcPr>
            <w:tcW w:w="1256" w:type="dxa"/>
          </w:tcPr>
          <w:p w:rsidR="009150AD" w:rsidRPr="00B91A27" w:rsidRDefault="009150AD" w:rsidP="00F678EE">
            <w:pPr>
              <w:rPr>
                <w:sz w:val="27"/>
                <w:szCs w:val="27"/>
              </w:rPr>
            </w:pPr>
            <w:r w:rsidRPr="00B91A27">
              <w:rPr>
                <w:sz w:val="27"/>
                <w:szCs w:val="27"/>
              </w:rPr>
              <w:t>4</w:t>
            </w:r>
          </w:p>
        </w:tc>
        <w:tc>
          <w:tcPr>
            <w:tcW w:w="1592" w:type="dxa"/>
          </w:tcPr>
          <w:p w:rsidR="009150AD" w:rsidRPr="00B91A27" w:rsidRDefault="009150AD" w:rsidP="00F678EE">
            <w:pPr>
              <w:rPr>
                <w:sz w:val="27"/>
                <w:szCs w:val="27"/>
              </w:rPr>
            </w:pPr>
            <w:r w:rsidRPr="00B91A27">
              <w:rPr>
                <w:sz w:val="27"/>
                <w:szCs w:val="27"/>
              </w:rPr>
              <w:t>5</w:t>
            </w:r>
          </w:p>
        </w:tc>
        <w:tc>
          <w:tcPr>
            <w:tcW w:w="1585" w:type="dxa"/>
          </w:tcPr>
          <w:p w:rsidR="009150AD" w:rsidRPr="00B91A27" w:rsidRDefault="009150AD" w:rsidP="00F678EE">
            <w:pPr>
              <w:rPr>
                <w:sz w:val="27"/>
                <w:szCs w:val="27"/>
              </w:rPr>
            </w:pPr>
            <w:r w:rsidRPr="00B91A27">
              <w:rPr>
                <w:sz w:val="27"/>
                <w:szCs w:val="27"/>
              </w:rPr>
              <w:t>7</w:t>
            </w:r>
          </w:p>
        </w:tc>
        <w:tc>
          <w:tcPr>
            <w:tcW w:w="1527" w:type="dxa"/>
          </w:tcPr>
          <w:p w:rsidR="009150AD" w:rsidRPr="00B91A27" w:rsidRDefault="009150AD" w:rsidP="00F678EE">
            <w:pPr>
              <w:rPr>
                <w:sz w:val="27"/>
                <w:szCs w:val="27"/>
              </w:rPr>
            </w:pPr>
            <w:bookmarkStart w:id="2" w:name="P608"/>
            <w:bookmarkEnd w:id="2"/>
            <w:r w:rsidRPr="00B91A27">
              <w:rPr>
                <w:sz w:val="27"/>
                <w:szCs w:val="27"/>
              </w:rPr>
              <w:t>8</w:t>
            </w:r>
          </w:p>
        </w:tc>
        <w:tc>
          <w:tcPr>
            <w:tcW w:w="1701" w:type="dxa"/>
          </w:tcPr>
          <w:p w:rsidR="009150AD" w:rsidRPr="00B91A27" w:rsidRDefault="009150AD" w:rsidP="00F678EE">
            <w:pPr>
              <w:rPr>
                <w:sz w:val="27"/>
                <w:szCs w:val="27"/>
              </w:rPr>
            </w:pPr>
            <w:bookmarkStart w:id="3" w:name="P609"/>
            <w:bookmarkEnd w:id="3"/>
            <w:r w:rsidRPr="00B91A27">
              <w:rPr>
                <w:sz w:val="27"/>
                <w:szCs w:val="27"/>
              </w:rPr>
              <w:t>9</w:t>
            </w:r>
          </w:p>
        </w:tc>
      </w:tr>
      <w:tr w:rsidR="009150AD" w:rsidRPr="00B91A27" w:rsidTr="00F678EE">
        <w:tc>
          <w:tcPr>
            <w:tcW w:w="568" w:type="dxa"/>
          </w:tcPr>
          <w:p w:rsidR="009150AD" w:rsidRPr="00B91A27" w:rsidRDefault="009150AD" w:rsidP="00F678EE">
            <w:pPr>
              <w:rPr>
                <w:sz w:val="27"/>
                <w:szCs w:val="27"/>
              </w:rPr>
            </w:pPr>
          </w:p>
        </w:tc>
        <w:tc>
          <w:tcPr>
            <w:tcW w:w="1152" w:type="dxa"/>
          </w:tcPr>
          <w:p w:rsidR="009150AD" w:rsidRPr="00B91A27" w:rsidRDefault="009150AD" w:rsidP="00F678EE">
            <w:pPr>
              <w:rPr>
                <w:sz w:val="27"/>
                <w:szCs w:val="27"/>
              </w:rPr>
            </w:pPr>
          </w:p>
        </w:tc>
        <w:tc>
          <w:tcPr>
            <w:tcW w:w="968" w:type="dxa"/>
          </w:tcPr>
          <w:p w:rsidR="009150AD" w:rsidRPr="00B91A27" w:rsidRDefault="009150AD" w:rsidP="00F678EE">
            <w:pPr>
              <w:rPr>
                <w:sz w:val="27"/>
                <w:szCs w:val="27"/>
              </w:rPr>
            </w:pPr>
          </w:p>
        </w:tc>
        <w:tc>
          <w:tcPr>
            <w:tcW w:w="1256" w:type="dxa"/>
          </w:tcPr>
          <w:p w:rsidR="009150AD" w:rsidRPr="00B91A27" w:rsidRDefault="009150AD" w:rsidP="00F678EE">
            <w:pPr>
              <w:rPr>
                <w:sz w:val="27"/>
                <w:szCs w:val="27"/>
              </w:rPr>
            </w:pPr>
          </w:p>
        </w:tc>
        <w:tc>
          <w:tcPr>
            <w:tcW w:w="1592" w:type="dxa"/>
          </w:tcPr>
          <w:p w:rsidR="009150AD" w:rsidRPr="00B91A27" w:rsidRDefault="009150AD" w:rsidP="00F678EE">
            <w:pPr>
              <w:rPr>
                <w:sz w:val="27"/>
                <w:szCs w:val="27"/>
              </w:rPr>
            </w:pPr>
          </w:p>
        </w:tc>
        <w:tc>
          <w:tcPr>
            <w:tcW w:w="1585" w:type="dxa"/>
          </w:tcPr>
          <w:p w:rsidR="009150AD" w:rsidRPr="00B91A27" w:rsidRDefault="009150AD" w:rsidP="00F678EE">
            <w:pPr>
              <w:rPr>
                <w:sz w:val="27"/>
                <w:szCs w:val="27"/>
              </w:rPr>
            </w:pPr>
          </w:p>
        </w:tc>
        <w:tc>
          <w:tcPr>
            <w:tcW w:w="1527" w:type="dxa"/>
          </w:tcPr>
          <w:p w:rsidR="009150AD" w:rsidRPr="00B91A27" w:rsidRDefault="009150AD" w:rsidP="00F678EE">
            <w:pPr>
              <w:rPr>
                <w:sz w:val="27"/>
                <w:szCs w:val="27"/>
              </w:rPr>
            </w:pPr>
          </w:p>
        </w:tc>
        <w:tc>
          <w:tcPr>
            <w:tcW w:w="1701" w:type="dxa"/>
          </w:tcPr>
          <w:p w:rsidR="009150AD" w:rsidRPr="00B91A27" w:rsidRDefault="009150AD" w:rsidP="00F678EE">
            <w:pPr>
              <w:rPr>
                <w:sz w:val="27"/>
                <w:szCs w:val="27"/>
              </w:rPr>
            </w:pPr>
          </w:p>
        </w:tc>
      </w:tr>
    </w:tbl>
    <w:p w:rsidR="009150AD" w:rsidRPr="00B91A27" w:rsidRDefault="009150AD" w:rsidP="009150AD">
      <w:pPr>
        <w:rPr>
          <w:sz w:val="27"/>
          <w:szCs w:val="27"/>
        </w:rPr>
      </w:pPr>
    </w:p>
    <w:p w:rsidR="009150AD" w:rsidRPr="00B91A27" w:rsidRDefault="009150AD" w:rsidP="009150AD">
      <w:pPr>
        <w:jc w:val="both"/>
        <w:rPr>
          <w:sz w:val="27"/>
          <w:szCs w:val="27"/>
        </w:rPr>
      </w:pPr>
      <w:r w:rsidRPr="00B91A27">
        <w:rPr>
          <w:sz w:val="27"/>
          <w:szCs w:val="27"/>
        </w:rPr>
        <w:t>Примечание: 1.  При  формировании  ежемесячного  отчета  об   использовании</w:t>
      </w:r>
    </w:p>
    <w:p w:rsidR="009150AD" w:rsidRPr="00B91A27" w:rsidRDefault="009150AD" w:rsidP="009150AD">
      <w:pPr>
        <w:jc w:val="both"/>
        <w:rPr>
          <w:sz w:val="27"/>
          <w:szCs w:val="27"/>
        </w:rPr>
      </w:pPr>
      <w:r w:rsidRPr="00B91A27">
        <w:rPr>
          <w:sz w:val="27"/>
          <w:szCs w:val="27"/>
        </w:rPr>
        <w:t xml:space="preserve">            средств  субсидии  на  благоустройство  дворовой   территории</w:t>
      </w:r>
    </w:p>
    <w:p w:rsidR="009150AD" w:rsidRPr="00B91A27" w:rsidRDefault="009150AD" w:rsidP="009150AD">
      <w:pPr>
        <w:jc w:val="both"/>
        <w:rPr>
          <w:sz w:val="27"/>
          <w:szCs w:val="27"/>
        </w:rPr>
      </w:pPr>
      <w:r w:rsidRPr="00B91A27">
        <w:rPr>
          <w:sz w:val="27"/>
          <w:szCs w:val="27"/>
        </w:rPr>
        <w:t xml:space="preserve">            информация в </w:t>
      </w:r>
      <w:hyperlink w:anchor="P608" w:history="1">
        <w:r w:rsidRPr="00B91A27">
          <w:rPr>
            <w:sz w:val="27"/>
            <w:szCs w:val="27"/>
          </w:rPr>
          <w:t>графах 8</w:t>
        </w:r>
      </w:hyperlink>
      <w:r w:rsidRPr="00B91A27">
        <w:rPr>
          <w:sz w:val="27"/>
          <w:szCs w:val="27"/>
        </w:rPr>
        <w:t xml:space="preserve">, </w:t>
      </w:r>
      <w:hyperlink w:anchor="P609" w:history="1">
        <w:r w:rsidRPr="00B91A27">
          <w:rPr>
            <w:sz w:val="27"/>
            <w:szCs w:val="27"/>
          </w:rPr>
          <w:t>9</w:t>
        </w:r>
      </w:hyperlink>
      <w:r w:rsidRPr="00B91A27">
        <w:rPr>
          <w:sz w:val="27"/>
          <w:szCs w:val="27"/>
        </w:rPr>
        <w:t xml:space="preserve"> заполняется нарастающим итогом.</w:t>
      </w:r>
    </w:p>
    <w:p w:rsidR="009150AD" w:rsidRPr="00B91A27" w:rsidRDefault="009150AD" w:rsidP="009150AD">
      <w:pPr>
        <w:jc w:val="both"/>
        <w:rPr>
          <w:sz w:val="27"/>
          <w:szCs w:val="27"/>
        </w:rPr>
      </w:pPr>
      <w:r w:rsidRPr="00B91A27">
        <w:rPr>
          <w:sz w:val="27"/>
          <w:szCs w:val="27"/>
        </w:rPr>
        <w:t xml:space="preserve">            2.  Годовой  отчет   об  использовании   средств  субсидии   </w:t>
      </w:r>
      <w:proofErr w:type="gramStart"/>
      <w:r w:rsidRPr="00B91A27">
        <w:rPr>
          <w:sz w:val="27"/>
          <w:szCs w:val="27"/>
        </w:rPr>
        <w:t>на</w:t>
      </w:r>
      <w:proofErr w:type="gramEnd"/>
    </w:p>
    <w:p w:rsidR="009150AD" w:rsidRPr="00B91A27" w:rsidRDefault="009150AD" w:rsidP="009150AD">
      <w:pPr>
        <w:jc w:val="both"/>
        <w:rPr>
          <w:sz w:val="27"/>
          <w:szCs w:val="27"/>
        </w:rPr>
      </w:pPr>
      <w:r w:rsidRPr="00B91A27">
        <w:rPr>
          <w:sz w:val="27"/>
          <w:szCs w:val="27"/>
        </w:rPr>
        <w:t xml:space="preserve">            благоустройство  дворовой территории формируется на основании</w:t>
      </w:r>
    </w:p>
    <w:p w:rsidR="009150AD" w:rsidRPr="00B91A27" w:rsidRDefault="009150AD" w:rsidP="009150AD">
      <w:pPr>
        <w:jc w:val="both"/>
        <w:rPr>
          <w:sz w:val="27"/>
          <w:szCs w:val="27"/>
        </w:rPr>
      </w:pPr>
      <w:r w:rsidRPr="00B91A27">
        <w:rPr>
          <w:sz w:val="27"/>
          <w:szCs w:val="27"/>
        </w:rPr>
        <w:t xml:space="preserve">            данных ежемесячных отчетов.</w:t>
      </w:r>
    </w:p>
    <w:p w:rsidR="009150AD" w:rsidRPr="00B91A27" w:rsidRDefault="009150AD" w:rsidP="009150AD">
      <w:pPr>
        <w:rPr>
          <w:sz w:val="27"/>
          <w:szCs w:val="27"/>
        </w:rPr>
      </w:pPr>
      <w:r w:rsidRPr="00B91A27">
        <w:rPr>
          <w:sz w:val="27"/>
          <w:szCs w:val="27"/>
        </w:rPr>
        <w:t>Приложение: количество документов _________________</w:t>
      </w:r>
    </w:p>
    <w:p w:rsidR="009150AD" w:rsidRPr="00B91A27" w:rsidRDefault="009150AD" w:rsidP="009150AD">
      <w:pPr>
        <w:rPr>
          <w:sz w:val="27"/>
          <w:szCs w:val="27"/>
        </w:rPr>
      </w:pPr>
      <w:r w:rsidRPr="00B91A27">
        <w:rPr>
          <w:sz w:val="27"/>
          <w:szCs w:val="27"/>
        </w:rPr>
        <w:t>Заявитель-получатель субсидии</w:t>
      </w:r>
    </w:p>
    <w:p w:rsidR="009150AD" w:rsidRPr="00B91A27" w:rsidRDefault="009150AD" w:rsidP="009150AD">
      <w:pPr>
        <w:rPr>
          <w:sz w:val="27"/>
          <w:szCs w:val="27"/>
        </w:rPr>
      </w:pPr>
      <w:r w:rsidRPr="00B91A27">
        <w:rPr>
          <w:sz w:val="27"/>
          <w:szCs w:val="27"/>
        </w:rPr>
        <w:t xml:space="preserve">(руководитель заявителя-получателя субсидии)    _________________    ________________                                          </w:t>
      </w:r>
      <w:r w:rsidRPr="00B91A27">
        <w:rPr>
          <w:sz w:val="27"/>
          <w:szCs w:val="27"/>
        </w:rPr>
        <w:tab/>
      </w:r>
      <w:r w:rsidRPr="00B91A27">
        <w:rPr>
          <w:sz w:val="27"/>
          <w:szCs w:val="27"/>
        </w:rPr>
        <w:tab/>
      </w:r>
      <w:r w:rsidRPr="00B91A27">
        <w:rPr>
          <w:sz w:val="27"/>
          <w:szCs w:val="27"/>
        </w:rPr>
        <w:tab/>
      </w:r>
      <w:r w:rsidRPr="00B91A27">
        <w:rPr>
          <w:sz w:val="27"/>
          <w:szCs w:val="27"/>
        </w:rPr>
        <w:tab/>
      </w:r>
      <w:r w:rsidRPr="00B91A27">
        <w:rPr>
          <w:sz w:val="27"/>
          <w:szCs w:val="27"/>
        </w:rPr>
        <w:tab/>
        <w:t>(Ф.И.О.)                              (подпись)</w:t>
      </w:r>
    </w:p>
    <w:p w:rsidR="009150AD" w:rsidRPr="00B91A27" w:rsidRDefault="009150AD" w:rsidP="009150AD">
      <w:pPr>
        <w:jc w:val="right"/>
        <w:rPr>
          <w:sz w:val="27"/>
          <w:szCs w:val="27"/>
        </w:rPr>
      </w:pPr>
      <w:r w:rsidRPr="00B91A27">
        <w:rPr>
          <w:sz w:val="27"/>
          <w:szCs w:val="27"/>
        </w:rPr>
        <w:t>«___» __________ 20 _____ г</w:t>
      </w:r>
    </w:p>
    <w:p w:rsidR="009150AD" w:rsidRPr="00B91A27" w:rsidRDefault="009150AD" w:rsidP="009150AD">
      <w:pPr>
        <w:jc w:val="right"/>
        <w:rPr>
          <w:sz w:val="27"/>
          <w:szCs w:val="27"/>
        </w:rPr>
      </w:pPr>
    </w:p>
    <w:p w:rsidR="009150AD" w:rsidRPr="00B91A27" w:rsidRDefault="009150AD" w:rsidP="009150AD">
      <w:pPr>
        <w:jc w:val="right"/>
        <w:rPr>
          <w:sz w:val="27"/>
          <w:szCs w:val="27"/>
        </w:rPr>
      </w:pPr>
    </w:p>
    <w:p w:rsidR="009150AD" w:rsidRDefault="009150AD" w:rsidP="009150AD">
      <w:pPr>
        <w:jc w:val="right"/>
        <w:rPr>
          <w:sz w:val="27"/>
          <w:szCs w:val="27"/>
        </w:rPr>
      </w:pPr>
    </w:p>
    <w:p w:rsidR="009150AD" w:rsidRDefault="009150AD" w:rsidP="009150AD">
      <w:pPr>
        <w:jc w:val="right"/>
        <w:rPr>
          <w:sz w:val="27"/>
          <w:szCs w:val="27"/>
        </w:rPr>
      </w:pPr>
    </w:p>
    <w:p w:rsidR="009150AD" w:rsidRDefault="009150AD" w:rsidP="009150AD">
      <w:pPr>
        <w:jc w:val="right"/>
        <w:rPr>
          <w:sz w:val="27"/>
          <w:szCs w:val="27"/>
        </w:rPr>
      </w:pPr>
    </w:p>
    <w:p w:rsidR="009150AD" w:rsidRDefault="009150AD" w:rsidP="009150AD">
      <w:pPr>
        <w:jc w:val="right"/>
        <w:rPr>
          <w:sz w:val="27"/>
          <w:szCs w:val="27"/>
        </w:rPr>
      </w:pPr>
    </w:p>
    <w:p w:rsidR="009150AD" w:rsidRDefault="009150AD" w:rsidP="009150AD">
      <w:pPr>
        <w:jc w:val="right"/>
        <w:rPr>
          <w:sz w:val="27"/>
          <w:szCs w:val="27"/>
        </w:rPr>
      </w:pPr>
      <w:r w:rsidRPr="00B91A27">
        <w:rPr>
          <w:sz w:val="27"/>
          <w:szCs w:val="27"/>
        </w:rPr>
        <w:t>Приложение № 3</w:t>
      </w:r>
    </w:p>
    <w:p w:rsidR="009150AD" w:rsidRPr="00B91A27" w:rsidRDefault="009150AD" w:rsidP="009150AD">
      <w:pPr>
        <w:jc w:val="right"/>
        <w:rPr>
          <w:sz w:val="27"/>
          <w:szCs w:val="27"/>
        </w:rPr>
      </w:pPr>
      <w:r>
        <w:rPr>
          <w:sz w:val="27"/>
          <w:szCs w:val="27"/>
        </w:rPr>
        <w:t>к Порядку</w:t>
      </w:r>
    </w:p>
    <w:p w:rsidR="009150AD" w:rsidRPr="00B91A27" w:rsidRDefault="009150AD" w:rsidP="009150AD">
      <w:pPr>
        <w:jc w:val="center"/>
        <w:rPr>
          <w:sz w:val="27"/>
          <w:szCs w:val="27"/>
        </w:rPr>
      </w:pPr>
      <w:r w:rsidRPr="00B91A27">
        <w:rPr>
          <w:sz w:val="27"/>
          <w:szCs w:val="27"/>
        </w:rPr>
        <w:t>Отчет</w:t>
      </w:r>
    </w:p>
    <w:p w:rsidR="009150AD" w:rsidRPr="00B91A27" w:rsidRDefault="009150AD" w:rsidP="009150AD">
      <w:pPr>
        <w:jc w:val="center"/>
        <w:rPr>
          <w:sz w:val="27"/>
          <w:szCs w:val="27"/>
        </w:rPr>
      </w:pPr>
      <w:r w:rsidRPr="00B91A27">
        <w:rPr>
          <w:sz w:val="27"/>
          <w:szCs w:val="27"/>
        </w:rPr>
        <w:t>о фактически понесенных затратах, связанных с осуществлением</w:t>
      </w:r>
    </w:p>
    <w:p w:rsidR="009150AD" w:rsidRPr="00B91A27" w:rsidRDefault="009150AD" w:rsidP="009150AD">
      <w:pPr>
        <w:jc w:val="center"/>
        <w:rPr>
          <w:sz w:val="27"/>
          <w:szCs w:val="27"/>
        </w:rPr>
      </w:pPr>
      <w:r w:rsidRPr="00B91A27">
        <w:rPr>
          <w:sz w:val="27"/>
          <w:szCs w:val="27"/>
        </w:rPr>
        <w:lastRenderedPageBreak/>
        <w:t>деятельности по  благоустройству дворовой территории</w:t>
      </w:r>
    </w:p>
    <w:p w:rsidR="009150AD" w:rsidRPr="00B91A27" w:rsidRDefault="009150AD" w:rsidP="009150AD">
      <w:pPr>
        <w:jc w:val="center"/>
        <w:rPr>
          <w:sz w:val="27"/>
          <w:szCs w:val="27"/>
        </w:rPr>
      </w:pPr>
      <w:r w:rsidRPr="00B91A27">
        <w:rPr>
          <w:sz w:val="27"/>
          <w:szCs w:val="27"/>
        </w:rPr>
        <w:t>о расходах, источником финансового обеспечения к</w:t>
      </w:r>
      <w:r w:rsidRPr="00B91A27">
        <w:rPr>
          <w:sz w:val="27"/>
          <w:szCs w:val="27"/>
        </w:rPr>
        <w:t>о</w:t>
      </w:r>
      <w:r w:rsidRPr="00B91A27">
        <w:rPr>
          <w:sz w:val="27"/>
          <w:szCs w:val="27"/>
        </w:rPr>
        <w:t>торых</w:t>
      </w:r>
    </w:p>
    <w:p w:rsidR="009150AD" w:rsidRPr="00B91A27" w:rsidRDefault="009150AD" w:rsidP="009150AD">
      <w:pPr>
        <w:jc w:val="center"/>
        <w:rPr>
          <w:sz w:val="27"/>
          <w:szCs w:val="27"/>
        </w:rPr>
      </w:pPr>
      <w:r w:rsidRPr="00B91A27">
        <w:rPr>
          <w:sz w:val="27"/>
          <w:szCs w:val="27"/>
        </w:rPr>
        <w:t>является Субсидия,</w:t>
      </w:r>
    </w:p>
    <w:p w:rsidR="009150AD" w:rsidRPr="00B91A27" w:rsidRDefault="009150AD" w:rsidP="009150AD">
      <w:pPr>
        <w:rPr>
          <w:sz w:val="27"/>
          <w:szCs w:val="27"/>
        </w:rPr>
      </w:pPr>
      <w:r w:rsidRPr="00B91A27">
        <w:rPr>
          <w:sz w:val="27"/>
          <w:szCs w:val="27"/>
        </w:rPr>
        <w:t>по состоянию на _______________ 20____ года</w:t>
      </w:r>
    </w:p>
    <w:p w:rsidR="009150AD" w:rsidRPr="00B91A27" w:rsidRDefault="009150AD" w:rsidP="009150AD">
      <w:pPr>
        <w:rPr>
          <w:sz w:val="27"/>
          <w:szCs w:val="27"/>
        </w:rPr>
      </w:pPr>
      <w:r w:rsidRPr="00B91A27">
        <w:rPr>
          <w:sz w:val="27"/>
          <w:szCs w:val="27"/>
        </w:rPr>
        <w:t>Наименование Получ</w:t>
      </w:r>
      <w:r w:rsidRPr="00B91A27">
        <w:rPr>
          <w:sz w:val="27"/>
          <w:szCs w:val="27"/>
        </w:rPr>
        <w:t>а</w:t>
      </w:r>
      <w:r w:rsidRPr="00B91A27">
        <w:rPr>
          <w:sz w:val="27"/>
          <w:szCs w:val="27"/>
        </w:rPr>
        <w:t>теля _____________________________</w:t>
      </w:r>
    </w:p>
    <w:p w:rsidR="009150AD" w:rsidRPr="00B91A27" w:rsidRDefault="009150AD" w:rsidP="009150AD">
      <w:pPr>
        <w:rPr>
          <w:sz w:val="27"/>
          <w:szCs w:val="27"/>
        </w:rPr>
      </w:pPr>
      <w:r w:rsidRPr="00B91A27">
        <w:rPr>
          <w:sz w:val="27"/>
          <w:szCs w:val="27"/>
        </w:rPr>
        <w:t>Периодичность: квартал</w:t>
      </w:r>
      <w:r w:rsidRPr="00B91A27">
        <w:rPr>
          <w:sz w:val="27"/>
          <w:szCs w:val="27"/>
        </w:rPr>
        <w:t>ь</w:t>
      </w:r>
      <w:r w:rsidRPr="00B91A27">
        <w:rPr>
          <w:sz w:val="27"/>
          <w:szCs w:val="27"/>
        </w:rPr>
        <w:t>ная, годовая</w:t>
      </w:r>
    </w:p>
    <w:p w:rsidR="009150AD" w:rsidRPr="00B91A27" w:rsidRDefault="009150AD" w:rsidP="009150AD">
      <w:pPr>
        <w:rPr>
          <w:sz w:val="27"/>
          <w:szCs w:val="27"/>
        </w:rPr>
      </w:pPr>
      <w:r w:rsidRPr="00B91A27">
        <w:rPr>
          <w:sz w:val="27"/>
          <w:szCs w:val="27"/>
        </w:rPr>
        <w:t xml:space="preserve">Единица измерения: тыс. руб. </w:t>
      </w:r>
    </w:p>
    <w:p w:rsidR="009150AD" w:rsidRPr="00B91A27" w:rsidRDefault="009150AD" w:rsidP="009150AD">
      <w:pPr>
        <w:rPr>
          <w:sz w:val="27"/>
          <w:szCs w:val="27"/>
        </w:rPr>
      </w:pPr>
    </w:p>
    <w:tbl>
      <w:tblPr>
        <w:tblW w:w="9904" w:type="dxa"/>
        <w:tblInd w:w="62" w:type="dxa"/>
        <w:tblLayout w:type="fixed"/>
        <w:tblCellMar>
          <w:top w:w="102" w:type="dxa"/>
          <w:left w:w="62" w:type="dxa"/>
          <w:bottom w:w="102" w:type="dxa"/>
          <w:right w:w="62" w:type="dxa"/>
        </w:tblCellMar>
        <w:tblLook w:val="0000"/>
      </w:tblPr>
      <w:tblGrid>
        <w:gridCol w:w="851"/>
        <w:gridCol w:w="5809"/>
        <w:gridCol w:w="1260"/>
        <w:gridCol w:w="1984"/>
      </w:tblGrid>
      <w:tr w:rsidR="009150AD" w:rsidRPr="00B91A27" w:rsidTr="00F678EE">
        <w:tc>
          <w:tcPr>
            <w:tcW w:w="851" w:type="dxa"/>
            <w:vMerge w:val="restart"/>
            <w:tcBorders>
              <w:top w:val="single" w:sz="4" w:space="0" w:color="auto"/>
              <w:left w:val="single" w:sz="4" w:space="0" w:color="auto"/>
              <w:right w:val="single" w:sz="4" w:space="0" w:color="auto"/>
            </w:tcBorders>
          </w:tcPr>
          <w:p w:rsidR="009150AD" w:rsidRPr="00B91A27" w:rsidRDefault="009150AD" w:rsidP="00F678EE">
            <w:pPr>
              <w:rPr>
                <w:sz w:val="27"/>
                <w:szCs w:val="27"/>
              </w:rPr>
            </w:pPr>
            <w:r w:rsidRPr="00B91A27">
              <w:rPr>
                <w:sz w:val="27"/>
                <w:szCs w:val="27"/>
              </w:rPr>
              <w:t xml:space="preserve">№ </w:t>
            </w:r>
            <w:proofErr w:type="spellStart"/>
            <w:proofErr w:type="gramStart"/>
            <w:r w:rsidRPr="00B91A27">
              <w:rPr>
                <w:sz w:val="27"/>
                <w:szCs w:val="27"/>
              </w:rPr>
              <w:t>п</w:t>
            </w:r>
            <w:proofErr w:type="spellEnd"/>
            <w:proofErr w:type="gramEnd"/>
            <w:r w:rsidRPr="00B91A27">
              <w:rPr>
                <w:sz w:val="27"/>
                <w:szCs w:val="27"/>
              </w:rPr>
              <w:t>/</w:t>
            </w:r>
            <w:proofErr w:type="spellStart"/>
            <w:r w:rsidRPr="00B91A27">
              <w:rPr>
                <w:sz w:val="27"/>
                <w:szCs w:val="27"/>
              </w:rPr>
              <w:t>п</w:t>
            </w:r>
            <w:proofErr w:type="spellEnd"/>
          </w:p>
        </w:tc>
        <w:tc>
          <w:tcPr>
            <w:tcW w:w="5809" w:type="dxa"/>
            <w:vMerge w:val="restart"/>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Наименование пок</w:t>
            </w:r>
            <w:r w:rsidRPr="00B91A27">
              <w:rPr>
                <w:sz w:val="27"/>
                <w:szCs w:val="27"/>
              </w:rPr>
              <w:t>а</w:t>
            </w:r>
            <w:r w:rsidRPr="00B91A27">
              <w:rPr>
                <w:sz w:val="27"/>
                <w:szCs w:val="27"/>
              </w:rPr>
              <w:t>зателя</w:t>
            </w:r>
          </w:p>
        </w:tc>
        <w:tc>
          <w:tcPr>
            <w:tcW w:w="3244" w:type="dxa"/>
            <w:gridSpan w:val="2"/>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Сумма</w:t>
            </w:r>
          </w:p>
        </w:tc>
      </w:tr>
      <w:tr w:rsidR="009150AD" w:rsidRPr="00B91A27" w:rsidTr="00F678EE">
        <w:trPr>
          <w:trHeight w:val="753"/>
        </w:trPr>
        <w:tc>
          <w:tcPr>
            <w:tcW w:w="851" w:type="dxa"/>
            <w:vMerge/>
            <w:tcBorders>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vMerge/>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отчетный п</w:t>
            </w:r>
            <w:r w:rsidRPr="00B91A27">
              <w:rPr>
                <w:sz w:val="27"/>
                <w:szCs w:val="27"/>
              </w:rPr>
              <w:t>е</w:t>
            </w:r>
            <w:r w:rsidRPr="00B91A27">
              <w:rPr>
                <w:sz w:val="27"/>
                <w:szCs w:val="27"/>
              </w:rPr>
              <w:t>риод</w:t>
            </w: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нарастающим итогом с нач</w:t>
            </w:r>
            <w:r w:rsidRPr="00B91A27">
              <w:rPr>
                <w:sz w:val="27"/>
                <w:szCs w:val="27"/>
              </w:rPr>
              <w:t>а</w:t>
            </w:r>
            <w:r w:rsidRPr="00B91A27">
              <w:rPr>
                <w:sz w:val="27"/>
                <w:szCs w:val="27"/>
              </w:rPr>
              <w:t>ла года</w:t>
            </w:r>
          </w:p>
        </w:tc>
      </w:tr>
      <w:tr w:rsidR="009150AD" w:rsidRPr="00B91A27" w:rsidTr="00F678EE">
        <w:trPr>
          <w:trHeight w:val="315"/>
        </w:trPr>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1</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3</w:t>
            </w: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4</w:t>
            </w:r>
          </w:p>
        </w:tc>
      </w:tr>
      <w:tr w:rsidR="009150AD" w:rsidRPr="00B91A27" w:rsidTr="00F678EE">
        <w:trPr>
          <w:trHeight w:val="193"/>
        </w:trPr>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1</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Поступило средств, всего: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rPr>
          <w:trHeight w:val="676"/>
        </w:trPr>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1.1</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 xml:space="preserve">в том числе: из бюджета муниципального образования </w:t>
            </w:r>
            <w:r>
              <w:rPr>
                <w:sz w:val="27"/>
                <w:szCs w:val="27"/>
              </w:rPr>
              <w:t>Соль-Илецкий городской округ</w:t>
            </w:r>
            <w:r w:rsidRPr="00B91A27">
              <w:rPr>
                <w:sz w:val="27"/>
                <w:szCs w:val="27"/>
              </w:rPr>
              <w:t xml:space="preserve"> </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rPr>
          <w:trHeight w:val="387"/>
        </w:trPr>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1.2</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дебиторской задолженности пр</w:t>
            </w:r>
            <w:r w:rsidRPr="00B91A27">
              <w:rPr>
                <w:sz w:val="27"/>
                <w:szCs w:val="27"/>
              </w:rPr>
              <w:t>о</w:t>
            </w:r>
            <w:r w:rsidRPr="00B91A27">
              <w:rPr>
                <w:sz w:val="27"/>
                <w:szCs w:val="27"/>
              </w:rPr>
              <w:t>шлых лет</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Выплаты по расходам, вс</w:t>
            </w:r>
            <w:r w:rsidRPr="00B91A27">
              <w:rPr>
                <w:sz w:val="27"/>
                <w:szCs w:val="27"/>
              </w:rPr>
              <w:t>е</w:t>
            </w:r>
            <w:r w:rsidRPr="00B91A27">
              <w:rPr>
                <w:sz w:val="27"/>
                <w:szCs w:val="27"/>
              </w:rPr>
              <w:t>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2.1</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в том числе: выплаты пе</w:t>
            </w:r>
            <w:r w:rsidRPr="00B91A27">
              <w:rPr>
                <w:sz w:val="27"/>
                <w:szCs w:val="27"/>
              </w:rPr>
              <w:t>р</w:t>
            </w:r>
            <w:r w:rsidRPr="00B91A27">
              <w:rPr>
                <w:sz w:val="27"/>
                <w:szCs w:val="27"/>
              </w:rPr>
              <w:t>соналу, всего: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2.2</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Закупка работ и услуг, вс</w:t>
            </w:r>
            <w:r w:rsidRPr="00B91A27">
              <w:rPr>
                <w:sz w:val="27"/>
                <w:szCs w:val="27"/>
              </w:rPr>
              <w:t>е</w:t>
            </w:r>
            <w:r w:rsidRPr="00B91A27">
              <w:rPr>
                <w:sz w:val="27"/>
                <w:szCs w:val="27"/>
              </w:rPr>
              <w:t>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lastRenderedPageBreak/>
              <w:t>2.3</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Закупка не произведенных активов, н</w:t>
            </w:r>
            <w:r w:rsidRPr="00B91A27">
              <w:rPr>
                <w:sz w:val="27"/>
                <w:szCs w:val="27"/>
              </w:rPr>
              <w:t>е</w:t>
            </w:r>
            <w:r w:rsidRPr="00B91A27">
              <w:rPr>
                <w:sz w:val="27"/>
                <w:szCs w:val="27"/>
              </w:rPr>
              <w:t>материальных активов, материальных запасов и основных средств, вс</w:t>
            </w:r>
            <w:r w:rsidRPr="00B91A27">
              <w:rPr>
                <w:sz w:val="27"/>
                <w:szCs w:val="27"/>
              </w:rPr>
              <w:t>е</w:t>
            </w:r>
            <w:r w:rsidRPr="00B91A27">
              <w:rPr>
                <w:sz w:val="27"/>
                <w:szCs w:val="27"/>
              </w:rPr>
              <w:t>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rPr>
          <w:trHeight w:val="605"/>
        </w:trPr>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2.4</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Перечисление сре</w:t>
            </w:r>
            <w:proofErr w:type="gramStart"/>
            <w:r w:rsidRPr="00B91A27">
              <w:rPr>
                <w:sz w:val="27"/>
                <w:szCs w:val="27"/>
              </w:rPr>
              <w:t>дств в к</w:t>
            </w:r>
            <w:proofErr w:type="gramEnd"/>
            <w:r w:rsidRPr="00B91A27">
              <w:rPr>
                <w:sz w:val="27"/>
                <w:szCs w:val="27"/>
              </w:rPr>
              <w:t>а</w:t>
            </w:r>
            <w:r w:rsidRPr="00B91A27">
              <w:rPr>
                <w:sz w:val="27"/>
                <w:szCs w:val="27"/>
              </w:rPr>
              <w:t>честве взноса в уставный (складочный) капитал, вкладов в имущество др</w:t>
            </w:r>
            <w:r w:rsidRPr="00B91A27">
              <w:rPr>
                <w:sz w:val="27"/>
                <w:szCs w:val="27"/>
              </w:rPr>
              <w:t>у</w:t>
            </w:r>
            <w:r w:rsidRPr="00B91A27">
              <w:rPr>
                <w:sz w:val="27"/>
                <w:szCs w:val="27"/>
              </w:rPr>
              <w:t>гой организации (если Порядком предоставления субс</w:t>
            </w:r>
            <w:r w:rsidRPr="00B91A27">
              <w:rPr>
                <w:sz w:val="27"/>
                <w:szCs w:val="27"/>
              </w:rPr>
              <w:t>и</w:t>
            </w:r>
            <w:r w:rsidRPr="00B91A27">
              <w:rPr>
                <w:sz w:val="27"/>
                <w:szCs w:val="27"/>
              </w:rPr>
              <w:t>дии предусмотрена возможность их перечисления указанной орг</w:t>
            </w:r>
            <w:r w:rsidRPr="00B91A27">
              <w:rPr>
                <w:sz w:val="27"/>
                <w:szCs w:val="27"/>
              </w:rPr>
              <w:t>а</w:t>
            </w:r>
            <w:r w:rsidRPr="00B91A27">
              <w:rPr>
                <w:sz w:val="27"/>
                <w:szCs w:val="27"/>
              </w:rPr>
              <w:t>низации), всего: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rPr>
          <w:trHeight w:val="173"/>
        </w:trPr>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2.5</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Выбытие со счетов:</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2.6</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Перечисление сре</w:t>
            </w:r>
            <w:proofErr w:type="gramStart"/>
            <w:r w:rsidRPr="00B91A27">
              <w:rPr>
                <w:sz w:val="27"/>
                <w:szCs w:val="27"/>
              </w:rPr>
              <w:t>дств в ц</w:t>
            </w:r>
            <w:proofErr w:type="gramEnd"/>
            <w:r w:rsidRPr="00B91A27">
              <w:rPr>
                <w:sz w:val="27"/>
                <w:szCs w:val="27"/>
              </w:rPr>
              <w:t>елях их размещения на деп</w:t>
            </w:r>
            <w:r w:rsidRPr="00B91A27">
              <w:rPr>
                <w:sz w:val="27"/>
                <w:szCs w:val="27"/>
              </w:rPr>
              <w:t>о</w:t>
            </w:r>
            <w:r w:rsidRPr="00B91A27">
              <w:rPr>
                <w:sz w:val="27"/>
                <w:szCs w:val="27"/>
              </w:rPr>
              <w:t>зиты, в иные финансовые инструменты (если фед</w:t>
            </w:r>
            <w:r w:rsidRPr="00B91A27">
              <w:rPr>
                <w:sz w:val="27"/>
                <w:szCs w:val="27"/>
              </w:rPr>
              <w:t>е</w:t>
            </w:r>
            <w:r w:rsidRPr="00B91A27">
              <w:rPr>
                <w:sz w:val="27"/>
                <w:szCs w:val="27"/>
              </w:rPr>
              <w:t>ральными законами предусмотрена возможность так</w:t>
            </w:r>
            <w:r w:rsidRPr="00B91A27">
              <w:rPr>
                <w:sz w:val="27"/>
                <w:szCs w:val="27"/>
              </w:rPr>
              <w:t>о</w:t>
            </w:r>
            <w:r w:rsidRPr="00B91A27">
              <w:rPr>
                <w:sz w:val="27"/>
                <w:szCs w:val="27"/>
              </w:rPr>
              <w:t>го размещения целевых средств), вс</w:t>
            </w:r>
            <w:r w:rsidRPr="00B91A27">
              <w:rPr>
                <w:sz w:val="27"/>
                <w:szCs w:val="27"/>
              </w:rPr>
              <w:t>е</w:t>
            </w:r>
            <w:r w:rsidRPr="00B91A27">
              <w:rPr>
                <w:sz w:val="27"/>
                <w:szCs w:val="27"/>
              </w:rPr>
              <w:t>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2.7</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Уплата налогов, сб</w:t>
            </w:r>
            <w:r w:rsidRPr="00B91A27">
              <w:rPr>
                <w:sz w:val="27"/>
                <w:szCs w:val="27"/>
              </w:rPr>
              <w:t>о</w:t>
            </w:r>
            <w:r w:rsidRPr="00B91A27">
              <w:rPr>
                <w:sz w:val="27"/>
                <w:szCs w:val="27"/>
              </w:rPr>
              <w:t>ров и иных платежей в бюджеты бюджетной системы Российской Федерации, вс</w:t>
            </w:r>
            <w:r w:rsidRPr="00B91A27">
              <w:rPr>
                <w:sz w:val="27"/>
                <w:szCs w:val="27"/>
              </w:rPr>
              <w:t>е</w:t>
            </w:r>
            <w:r w:rsidRPr="00B91A27">
              <w:rPr>
                <w:sz w:val="27"/>
                <w:szCs w:val="27"/>
              </w:rPr>
              <w:t>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2.8</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Иные выплаты, всего: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lastRenderedPageBreak/>
              <w:t>2.9</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Выплаты по окончательным расч</w:t>
            </w:r>
            <w:r w:rsidRPr="00B91A27">
              <w:rPr>
                <w:sz w:val="27"/>
                <w:szCs w:val="27"/>
              </w:rPr>
              <w:t>е</w:t>
            </w:r>
            <w:r w:rsidRPr="00B91A27">
              <w:rPr>
                <w:sz w:val="27"/>
                <w:szCs w:val="27"/>
              </w:rPr>
              <w:t>там, всего: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из них:</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3</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 xml:space="preserve">Возвращено в бюджет муниципального образования </w:t>
            </w:r>
            <w:r>
              <w:rPr>
                <w:sz w:val="27"/>
                <w:szCs w:val="27"/>
              </w:rPr>
              <w:t>Соль-Илецкий городской округ</w:t>
            </w:r>
            <w:r w:rsidRPr="00B91A27">
              <w:rPr>
                <w:sz w:val="27"/>
                <w:szCs w:val="27"/>
              </w:rPr>
              <w:t>, всего: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3.1</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в том числе:</w:t>
            </w:r>
          </w:p>
          <w:p w:rsidR="009150AD" w:rsidRPr="00B91A27" w:rsidRDefault="009150AD" w:rsidP="00F678EE">
            <w:pPr>
              <w:rPr>
                <w:sz w:val="27"/>
                <w:szCs w:val="27"/>
              </w:rPr>
            </w:pPr>
            <w:proofErr w:type="gramStart"/>
            <w:r w:rsidRPr="00B91A27">
              <w:rPr>
                <w:sz w:val="27"/>
                <w:szCs w:val="27"/>
              </w:rPr>
              <w:t>израсходованных</w:t>
            </w:r>
            <w:proofErr w:type="gramEnd"/>
            <w:r w:rsidRPr="00B91A27">
              <w:rPr>
                <w:sz w:val="27"/>
                <w:szCs w:val="27"/>
              </w:rPr>
              <w:t xml:space="preserve"> не по целевому назнач</w:t>
            </w:r>
            <w:r w:rsidRPr="00B91A27">
              <w:rPr>
                <w:sz w:val="27"/>
                <w:szCs w:val="27"/>
              </w:rPr>
              <w:t>е</w:t>
            </w:r>
            <w:r w:rsidRPr="00B91A27">
              <w:rPr>
                <w:sz w:val="27"/>
                <w:szCs w:val="27"/>
              </w:rPr>
              <w:t>нию</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3.2</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в результате применения штрафных сан</w:t>
            </w:r>
            <w:r w:rsidRPr="00B91A27">
              <w:rPr>
                <w:sz w:val="27"/>
                <w:szCs w:val="27"/>
              </w:rPr>
              <w:t>к</w:t>
            </w:r>
            <w:r w:rsidRPr="00B91A27">
              <w:rPr>
                <w:sz w:val="27"/>
                <w:szCs w:val="27"/>
              </w:rPr>
              <w:t>ций</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r w:rsidR="009150AD" w:rsidRPr="00B91A27" w:rsidTr="00F678EE">
        <w:tc>
          <w:tcPr>
            <w:tcW w:w="851"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4</w:t>
            </w:r>
          </w:p>
        </w:tc>
        <w:tc>
          <w:tcPr>
            <w:tcW w:w="5809"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r w:rsidRPr="00B91A27">
              <w:rPr>
                <w:sz w:val="27"/>
                <w:szCs w:val="27"/>
              </w:rPr>
              <w:t>Остаток Субсидии, подл</w:t>
            </w:r>
            <w:r w:rsidRPr="00B91A27">
              <w:rPr>
                <w:sz w:val="27"/>
                <w:szCs w:val="27"/>
              </w:rPr>
              <w:t>е</w:t>
            </w:r>
            <w:r w:rsidRPr="00B91A27">
              <w:rPr>
                <w:sz w:val="27"/>
                <w:szCs w:val="27"/>
              </w:rPr>
              <w:t xml:space="preserve">жащей возврату в бюджет муниципального образования </w:t>
            </w:r>
            <w:r>
              <w:rPr>
                <w:sz w:val="27"/>
                <w:szCs w:val="27"/>
              </w:rPr>
              <w:t>Соль-Илецкий городской округ</w:t>
            </w:r>
            <w:r w:rsidRPr="00B91A27">
              <w:rPr>
                <w:sz w:val="27"/>
                <w:szCs w:val="27"/>
              </w:rPr>
              <w:t>, на конец отчетного периода, вс</w:t>
            </w:r>
            <w:r w:rsidRPr="00B91A27">
              <w:rPr>
                <w:sz w:val="27"/>
                <w:szCs w:val="27"/>
              </w:rPr>
              <w:t>е</w:t>
            </w:r>
            <w:r w:rsidRPr="00B91A27">
              <w:rPr>
                <w:sz w:val="27"/>
                <w:szCs w:val="27"/>
              </w:rPr>
              <w:t>го:</w:t>
            </w:r>
          </w:p>
        </w:tc>
        <w:tc>
          <w:tcPr>
            <w:tcW w:w="1260"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c>
          <w:tcPr>
            <w:tcW w:w="1984" w:type="dxa"/>
            <w:tcBorders>
              <w:top w:val="single" w:sz="4" w:space="0" w:color="auto"/>
              <w:left w:val="single" w:sz="4" w:space="0" w:color="auto"/>
              <w:bottom w:val="single" w:sz="4" w:space="0" w:color="auto"/>
              <w:right w:val="single" w:sz="4" w:space="0" w:color="auto"/>
            </w:tcBorders>
          </w:tcPr>
          <w:p w:rsidR="009150AD" w:rsidRPr="00B91A27" w:rsidRDefault="009150AD" w:rsidP="00F678EE">
            <w:pPr>
              <w:rPr>
                <w:sz w:val="27"/>
                <w:szCs w:val="27"/>
              </w:rPr>
            </w:pPr>
          </w:p>
        </w:tc>
      </w:tr>
    </w:tbl>
    <w:p w:rsidR="009150AD" w:rsidRPr="00B91A27" w:rsidRDefault="009150AD" w:rsidP="009150AD">
      <w:pPr>
        <w:rPr>
          <w:sz w:val="27"/>
          <w:szCs w:val="27"/>
        </w:rPr>
      </w:pPr>
      <w:r w:rsidRPr="00B91A27">
        <w:rPr>
          <w:sz w:val="27"/>
          <w:szCs w:val="27"/>
        </w:rPr>
        <w:t>Руководитель Получ</w:t>
      </w:r>
      <w:r w:rsidRPr="00B91A27">
        <w:rPr>
          <w:sz w:val="27"/>
          <w:szCs w:val="27"/>
        </w:rPr>
        <w:t>а</w:t>
      </w:r>
      <w:r w:rsidRPr="00B91A27">
        <w:rPr>
          <w:sz w:val="27"/>
          <w:szCs w:val="27"/>
        </w:rPr>
        <w:t>теля</w:t>
      </w:r>
    </w:p>
    <w:p w:rsidR="009150AD" w:rsidRPr="00B91A27" w:rsidRDefault="009150AD" w:rsidP="009150AD">
      <w:pPr>
        <w:rPr>
          <w:sz w:val="27"/>
          <w:szCs w:val="27"/>
        </w:rPr>
      </w:pPr>
      <w:r w:rsidRPr="00B91A27">
        <w:rPr>
          <w:sz w:val="27"/>
          <w:szCs w:val="27"/>
        </w:rPr>
        <w:t xml:space="preserve">(уполномоченное лицо)     __________   _________   </w:t>
      </w:r>
      <w:r>
        <w:rPr>
          <w:sz w:val="27"/>
          <w:szCs w:val="27"/>
        </w:rPr>
        <w:t xml:space="preserve">   </w:t>
      </w:r>
      <w:r w:rsidRPr="00B91A27">
        <w:rPr>
          <w:sz w:val="27"/>
          <w:szCs w:val="27"/>
        </w:rPr>
        <w:t>________________</w:t>
      </w:r>
    </w:p>
    <w:p w:rsidR="009150AD" w:rsidRPr="00B91A27" w:rsidRDefault="009150AD" w:rsidP="009150AD">
      <w:pPr>
        <w:rPr>
          <w:sz w:val="27"/>
          <w:szCs w:val="27"/>
        </w:rPr>
      </w:pPr>
      <w:r w:rsidRPr="00B91A27">
        <w:rPr>
          <w:sz w:val="27"/>
          <w:szCs w:val="27"/>
        </w:rPr>
        <w:t xml:space="preserve">                            </w:t>
      </w:r>
      <w:r>
        <w:rPr>
          <w:sz w:val="27"/>
          <w:szCs w:val="27"/>
        </w:rPr>
        <w:t xml:space="preserve">                 </w:t>
      </w:r>
      <w:r w:rsidRPr="00B91A27">
        <w:rPr>
          <w:sz w:val="27"/>
          <w:szCs w:val="27"/>
        </w:rPr>
        <w:t>(должность)   (подпись)  (расшифровка подп</w:t>
      </w:r>
      <w:r w:rsidRPr="00B91A27">
        <w:rPr>
          <w:sz w:val="27"/>
          <w:szCs w:val="27"/>
        </w:rPr>
        <w:t>и</w:t>
      </w:r>
      <w:r w:rsidRPr="00B91A27">
        <w:rPr>
          <w:sz w:val="27"/>
          <w:szCs w:val="27"/>
        </w:rPr>
        <w:t>си)</w:t>
      </w:r>
    </w:p>
    <w:p w:rsidR="009150AD" w:rsidRPr="00B91A27" w:rsidRDefault="009150AD" w:rsidP="009150AD">
      <w:pPr>
        <w:rPr>
          <w:sz w:val="27"/>
          <w:szCs w:val="27"/>
        </w:rPr>
      </w:pPr>
      <w:r w:rsidRPr="00B91A27">
        <w:rPr>
          <w:sz w:val="27"/>
          <w:szCs w:val="27"/>
        </w:rPr>
        <w:t>Исполнитель ______________   ________________   ________________</w:t>
      </w:r>
    </w:p>
    <w:p w:rsidR="009150AD" w:rsidRPr="00B91A27" w:rsidRDefault="009150AD" w:rsidP="009150AD">
      <w:pPr>
        <w:rPr>
          <w:sz w:val="27"/>
          <w:szCs w:val="27"/>
        </w:rPr>
      </w:pPr>
      <w:r w:rsidRPr="00B91A27">
        <w:rPr>
          <w:sz w:val="27"/>
          <w:szCs w:val="27"/>
        </w:rPr>
        <w:t xml:space="preserve">                 </w:t>
      </w:r>
      <w:r>
        <w:rPr>
          <w:sz w:val="27"/>
          <w:szCs w:val="27"/>
        </w:rPr>
        <w:t xml:space="preserve">          </w:t>
      </w:r>
      <w:r w:rsidRPr="00B91A27">
        <w:rPr>
          <w:sz w:val="27"/>
          <w:szCs w:val="27"/>
        </w:rPr>
        <w:t>(дол</w:t>
      </w:r>
      <w:r w:rsidRPr="00B91A27">
        <w:rPr>
          <w:sz w:val="27"/>
          <w:szCs w:val="27"/>
        </w:rPr>
        <w:t>ж</w:t>
      </w:r>
      <w:r w:rsidRPr="00B91A27">
        <w:rPr>
          <w:sz w:val="27"/>
          <w:szCs w:val="27"/>
        </w:rPr>
        <w:t xml:space="preserve">ность)        </w:t>
      </w:r>
      <w:r>
        <w:rPr>
          <w:sz w:val="27"/>
          <w:szCs w:val="27"/>
        </w:rPr>
        <w:t xml:space="preserve">      </w:t>
      </w:r>
      <w:r w:rsidRPr="00B91A27">
        <w:rPr>
          <w:sz w:val="27"/>
          <w:szCs w:val="27"/>
        </w:rPr>
        <w:t xml:space="preserve"> (ФИО)                 </w:t>
      </w:r>
      <w:r>
        <w:rPr>
          <w:sz w:val="27"/>
          <w:szCs w:val="27"/>
        </w:rPr>
        <w:t xml:space="preserve">      </w:t>
      </w:r>
      <w:r w:rsidRPr="00B91A27">
        <w:rPr>
          <w:sz w:val="27"/>
          <w:szCs w:val="27"/>
        </w:rPr>
        <w:t>(телефон)</w:t>
      </w:r>
    </w:p>
    <w:p w:rsidR="009150AD" w:rsidRPr="00B91A27" w:rsidRDefault="009150AD" w:rsidP="009150AD">
      <w:pPr>
        <w:pStyle w:val="af"/>
        <w:rPr>
          <w:sz w:val="27"/>
          <w:szCs w:val="27"/>
        </w:rPr>
      </w:pPr>
      <w:r w:rsidRPr="00B91A27">
        <w:rPr>
          <w:sz w:val="27"/>
          <w:szCs w:val="27"/>
        </w:rPr>
        <w:t>«__»__________ 20__ г.</w:t>
      </w:r>
    </w:p>
    <w:p w:rsidR="009150AD" w:rsidRPr="00B91A27" w:rsidRDefault="009150AD" w:rsidP="009150AD">
      <w:pPr>
        <w:jc w:val="right"/>
        <w:rPr>
          <w:color w:val="000000"/>
          <w:sz w:val="27"/>
          <w:szCs w:val="27"/>
        </w:rPr>
      </w:pPr>
    </w:p>
    <w:p w:rsidR="009150AD" w:rsidRPr="00B91A27"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Default="009150AD" w:rsidP="009150AD">
      <w:pPr>
        <w:jc w:val="right"/>
        <w:rPr>
          <w:color w:val="000000"/>
          <w:sz w:val="27"/>
          <w:szCs w:val="27"/>
        </w:rPr>
      </w:pPr>
    </w:p>
    <w:p w:rsidR="009150AD" w:rsidRPr="00B91A27" w:rsidRDefault="009150AD" w:rsidP="009150AD">
      <w:pPr>
        <w:jc w:val="right"/>
        <w:rPr>
          <w:color w:val="000000"/>
          <w:sz w:val="27"/>
          <w:szCs w:val="27"/>
        </w:rPr>
      </w:pPr>
    </w:p>
    <w:p w:rsidR="009150AD" w:rsidRDefault="009150AD" w:rsidP="009150AD">
      <w:pPr>
        <w:jc w:val="right"/>
        <w:rPr>
          <w:color w:val="000000"/>
          <w:sz w:val="27"/>
          <w:szCs w:val="27"/>
        </w:rPr>
      </w:pPr>
      <w:r w:rsidRPr="00B91A27">
        <w:rPr>
          <w:color w:val="000000"/>
          <w:sz w:val="27"/>
          <w:szCs w:val="27"/>
        </w:rPr>
        <w:t>Приложение № 4</w:t>
      </w:r>
    </w:p>
    <w:p w:rsidR="009150AD" w:rsidRPr="00B91A27" w:rsidRDefault="009150AD" w:rsidP="009150AD">
      <w:pPr>
        <w:jc w:val="right"/>
        <w:rPr>
          <w:color w:val="000000"/>
          <w:sz w:val="27"/>
          <w:szCs w:val="27"/>
        </w:rPr>
      </w:pPr>
      <w:r>
        <w:rPr>
          <w:color w:val="000000"/>
          <w:sz w:val="27"/>
          <w:szCs w:val="27"/>
        </w:rPr>
        <w:t>к Порядку</w:t>
      </w:r>
    </w:p>
    <w:p w:rsidR="009150AD" w:rsidRPr="00B91A27" w:rsidRDefault="009150AD" w:rsidP="009150AD">
      <w:pPr>
        <w:jc w:val="right"/>
        <w:rPr>
          <w:color w:val="000000"/>
          <w:sz w:val="27"/>
          <w:szCs w:val="27"/>
        </w:rPr>
      </w:pPr>
    </w:p>
    <w:p w:rsidR="009150AD" w:rsidRPr="00B91A27" w:rsidRDefault="009150AD" w:rsidP="009150AD">
      <w:pPr>
        <w:jc w:val="center"/>
        <w:rPr>
          <w:color w:val="000000"/>
          <w:sz w:val="27"/>
          <w:szCs w:val="27"/>
        </w:rPr>
      </w:pPr>
      <w:r w:rsidRPr="00B91A27">
        <w:rPr>
          <w:color w:val="000000"/>
          <w:sz w:val="27"/>
          <w:szCs w:val="27"/>
        </w:rPr>
        <w:t>ОТЧЕТ</w:t>
      </w:r>
    </w:p>
    <w:p w:rsidR="009150AD" w:rsidRPr="00B91A27" w:rsidRDefault="009150AD" w:rsidP="009150AD">
      <w:pPr>
        <w:jc w:val="center"/>
        <w:rPr>
          <w:color w:val="000000"/>
          <w:sz w:val="27"/>
          <w:szCs w:val="27"/>
        </w:rPr>
      </w:pPr>
      <w:r w:rsidRPr="00B91A27">
        <w:rPr>
          <w:color w:val="000000"/>
          <w:sz w:val="27"/>
          <w:szCs w:val="27"/>
        </w:rPr>
        <w:t>о достижении значений показателей результ</w:t>
      </w:r>
      <w:r w:rsidRPr="00B91A27">
        <w:rPr>
          <w:color w:val="000000"/>
          <w:sz w:val="27"/>
          <w:szCs w:val="27"/>
        </w:rPr>
        <w:t>а</w:t>
      </w:r>
      <w:r w:rsidRPr="00B91A27">
        <w:rPr>
          <w:color w:val="000000"/>
          <w:sz w:val="27"/>
          <w:szCs w:val="27"/>
        </w:rPr>
        <w:t>тивности</w:t>
      </w:r>
    </w:p>
    <w:p w:rsidR="009150AD" w:rsidRPr="00B91A27" w:rsidRDefault="009150AD" w:rsidP="009150AD">
      <w:pPr>
        <w:jc w:val="center"/>
        <w:rPr>
          <w:color w:val="000000"/>
          <w:sz w:val="27"/>
          <w:szCs w:val="27"/>
        </w:rPr>
      </w:pPr>
      <w:r w:rsidRPr="00B91A27">
        <w:rPr>
          <w:color w:val="000000"/>
          <w:sz w:val="27"/>
          <w:szCs w:val="27"/>
        </w:rPr>
        <w:t>по состо</w:t>
      </w:r>
      <w:r w:rsidRPr="00B91A27">
        <w:rPr>
          <w:color w:val="000000"/>
          <w:sz w:val="27"/>
          <w:szCs w:val="27"/>
        </w:rPr>
        <w:t>я</w:t>
      </w:r>
      <w:r w:rsidRPr="00B91A27">
        <w:rPr>
          <w:color w:val="000000"/>
          <w:sz w:val="27"/>
          <w:szCs w:val="27"/>
        </w:rPr>
        <w:t>нию на __ _________ 20__ года</w:t>
      </w:r>
    </w:p>
    <w:p w:rsidR="009150AD" w:rsidRPr="00B91A27" w:rsidRDefault="009150AD" w:rsidP="009150AD">
      <w:pPr>
        <w:rPr>
          <w:color w:val="000000"/>
          <w:sz w:val="27"/>
          <w:szCs w:val="27"/>
        </w:rPr>
      </w:pPr>
    </w:p>
    <w:p w:rsidR="009150AD" w:rsidRPr="00B91A27" w:rsidRDefault="009150AD" w:rsidP="009150AD">
      <w:pPr>
        <w:rPr>
          <w:color w:val="000000"/>
          <w:sz w:val="27"/>
          <w:szCs w:val="27"/>
        </w:rPr>
      </w:pPr>
      <w:r w:rsidRPr="00B91A27">
        <w:rPr>
          <w:color w:val="000000"/>
          <w:sz w:val="27"/>
          <w:szCs w:val="27"/>
        </w:rPr>
        <w:t>Наименование получ</w:t>
      </w:r>
      <w:r w:rsidRPr="00B91A27">
        <w:rPr>
          <w:color w:val="000000"/>
          <w:sz w:val="27"/>
          <w:szCs w:val="27"/>
        </w:rPr>
        <w:t>а</w:t>
      </w:r>
      <w:r w:rsidRPr="00B91A27">
        <w:rPr>
          <w:color w:val="000000"/>
          <w:sz w:val="27"/>
          <w:szCs w:val="27"/>
        </w:rPr>
        <w:t>теля _____________________________</w:t>
      </w:r>
    </w:p>
    <w:p w:rsidR="009150AD" w:rsidRPr="00B91A27" w:rsidRDefault="009150AD" w:rsidP="009150AD">
      <w:pPr>
        <w:rPr>
          <w:color w:val="000000"/>
          <w:sz w:val="27"/>
          <w:szCs w:val="27"/>
        </w:rPr>
      </w:pPr>
      <w:r w:rsidRPr="00B91A27">
        <w:rPr>
          <w:color w:val="000000"/>
          <w:sz w:val="27"/>
          <w:szCs w:val="27"/>
        </w:rPr>
        <w:t>Периоди</w:t>
      </w:r>
      <w:r w:rsidRPr="00B91A27">
        <w:rPr>
          <w:color w:val="000000"/>
          <w:sz w:val="27"/>
          <w:szCs w:val="27"/>
        </w:rPr>
        <w:t>ч</w:t>
      </w:r>
      <w:r w:rsidRPr="00B91A27">
        <w:rPr>
          <w:color w:val="000000"/>
          <w:sz w:val="27"/>
          <w:szCs w:val="27"/>
        </w:rPr>
        <w:t>ность:______________________</w:t>
      </w:r>
    </w:p>
    <w:p w:rsidR="009150AD" w:rsidRPr="00B91A27" w:rsidRDefault="009150AD" w:rsidP="009150AD">
      <w:pPr>
        <w:rPr>
          <w:color w:val="000000"/>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134"/>
        <w:gridCol w:w="851"/>
        <w:gridCol w:w="1417"/>
        <w:gridCol w:w="1701"/>
        <w:gridCol w:w="992"/>
        <w:gridCol w:w="1701"/>
      </w:tblGrid>
      <w:tr w:rsidR="009150AD" w:rsidRPr="00B91A27" w:rsidTr="00F678EE">
        <w:tc>
          <w:tcPr>
            <w:tcW w:w="675" w:type="dxa"/>
            <w:vMerge w:val="restart"/>
            <w:shd w:val="clear" w:color="auto" w:fill="auto"/>
          </w:tcPr>
          <w:p w:rsidR="009150AD" w:rsidRPr="00B91A27" w:rsidRDefault="009150AD" w:rsidP="00F678EE">
            <w:pPr>
              <w:rPr>
                <w:color w:val="000000"/>
                <w:sz w:val="27"/>
                <w:szCs w:val="27"/>
              </w:rPr>
            </w:pPr>
            <w:r w:rsidRPr="00B91A27">
              <w:rPr>
                <w:color w:val="000000"/>
                <w:sz w:val="27"/>
                <w:szCs w:val="27"/>
              </w:rPr>
              <w:t xml:space="preserve">№ </w:t>
            </w:r>
            <w:proofErr w:type="spellStart"/>
            <w:proofErr w:type="gramStart"/>
            <w:r w:rsidRPr="00B91A27">
              <w:rPr>
                <w:color w:val="000000"/>
                <w:sz w:val="27"/>
                <w:szCs w:val="27"/>
              </w:rPr>
              <w:t>п</w:t>
            </w:r>
            <w:proofErr w:type="spellEnd"/>
            <w:proofErr w:type="gramEnd"/>
            <w:r w:rsidRPr="00B91A27">
              <w:rPr>
                <w:color w:val="000000"/>
                <w:sz w:val="27"/>
                <w:szCs w:val="27"/>
              </w:rPr>
              <w:t>/</w:t>
            </w:r>
            <w:proofErr w:type="spellStart"/>
            <w:r w:rsidRPr="00B91A27">
              <w:rPr>
                <w:color w:val="000000"/>
                <w:sz w:val="27"/>
                <w:szCs w:val="27"/>
              </w:rPr>
              <w:t>п</w:t>
            </w:r>
            <w:proofErr w:type="spellEnd"/>
          </w:p>
        </w:tc>
        <w:tc>
          <w:tcPr>
            <w:tcW w:w="1276" w:type="dxa"/>
            <w:vMerge w:val="restart"/>
            <w:shd w:val="clear" w:color="auto" w:fill="auto"/>
          </w:tcPr>
          <w:p w:rsidR="009150AD" w:rsidRPr="00B91A27" w:rsidRDefault="009150AD" w:rsidP="00F678EE">
            <w:pPr>
              <w:rPr>
                <w:color w:val="000000"/>
                <w:sz w:val="27"/>
                <w:szCs w:val="27"/>
              </w:rPr>
            </w:pPr>
            <w:r w:rsidRPr="00B91A27">
              <w:rPr>
                <w:color w:val="000000"/>
                <w:sz w:val="27"/>
                <w:szCs w:val="27"/>
              </w:rPr>
              <w:t>Наименование показат</w:t>
            </w:r>
            <w:r w:rsidRPr="00B91A27">
              <w:rPr>
                <w:color w:val="000000"/>
                <w:sz w:val="27"/>
                <w:szCs w:val="27"/>
              </w:rPr>
              <w:t>е</w:t>
            </w:r>
            <w:r w:rsidRPr="00B91A27">
              <w:rPr>
                <w:color w:val="000000"/>
                <w:sz w:val="27"/>
                <w:szCs w:val="27"/>
              </w:rPr>
              <w:t>ля</w:t>
            </w:r>
          </w:p>
        </w:tc>
        <w:tc>
          <w:tcPr>
            <w:tcW w:w="1985" w:type="dxa"/>
            <w:gridSpan w:val="2"/>
            <w:shd w:val="clear" w:color="auto" w:fill="auto"/>
          </w:tcPr>
          <w:p w:rsidR="009150AD" w:rsidRPr="00B91A27" w:rsidRDefault="009150AD" w:rsidP="00F678EE">
            <w:pPr>
              <w:rPr>
                <w:color w:val="000000"/>
                <w:sz w:val="27"/>
                <w:szCs w:val="27"/>
              </w:rPr>
            </w:pPr>
            <w:r w:rsidRPr="00B91A27">
              <w:rPr>
                <w:color w:val="000000"/>
                <w:sz w:val="27"/>
                <w:szCs w:val="27"/>
              </w:rPr>
              <w:t>Единица изм</w:t>
            </w:r>
            <w:r w:rsidRPr="00B91A27">
              <w:rPr>
                <w:color w:val="000000"/>
                <w:sz w:val="27"/>
                <w:szCs w:val="27"/>
              </w:rPr>
              <w:t>е</w:t>
            </w:r>
            <w:r w:rsidRPr="00B91A27">
              <w:rPr>
                <w:color w:val="000000"/>
                <w:sz w:val="27"/>
                <w:szCs w:val="27"/>
              </w:rPr>
              <w:t>рения по ОКЕИ</w:t>
            </w:r>
          </w:p>
        </w:tc>
        <w:tc>
          <w:tcPr>
            <w:tcW w:w="1417" w:type="dxa"/>
            <w:vMerge w:val="restart"/>
            <w:shd w:val="clear" w:color="auto" w:fill="auto"/>
          </w:tcPr>
          <w:p w:rsidR="009150AD" w:rsidRPr="00B91A27" w:rsidRDefault="009150AD" w:rsidP="00F678EE">
            <w:pPr>
              <w:rPr>
                <w:color w:val="000000"/>
                <w:sz w:val="27"/>
                <w:szCs w:val="27"/>
              </w:rPr>
            </w:pPr>
            <w:r w:rsidRPr="00B91A27">
              <w:rPr>
                <w:color w:val="000000"/>
                <w:sz w:val="27"/>
                <w:szCs w:val="27"/>
              </w:rPr>
              <w:t>Плановое значение показат</w:t>
            </w:r>
            <w:r w:rsidRPr="00B91A27">
              <w:rPr>
                <w:color w:val="000000"/>
                <w:sz w:val="27"/>
                <w:szCs w:val="27"/>
              </w:rPr>
              <w:t>е</w:t>
            </w:r>
            <w:r w:rsidRPr="00B91A27">
              <w:rPr>
                <w:color w:val="000000"/>
                <w:sz w:val="27"/>
                <w:szCs w:val="27"/>
              </w:rPr>
              <w:t>ля</w:t>
            </w:r>
          </w:p>
        </w:tc>
        <w:tc>
          <w:tcPr>
            <w:tcW w:w="1701" w:type="dxa"/>
            <w:vMerge w:val="restart"/>
            <w:shd w:val="clear" w:color="auto" w:fill="auto"/>
          </w:tcPr>
          <w:p w:rsidR="009150AD" w:rsidRPr="00B91A27" w:rsidRDefault="009150AD" w:rsidP="00F678EE">
            <w:pPr>
              <w:rPr>
                <w:color w:val="000000"/>
                <w:sz w:val="27"/>
                <w:szCs w:val="27"/>
              </w:rPr>
            </w:pPr>
            <w:r w:rsidRPr="00B91A27">
              <w:rPr>
                <w:color w:val="000000"/>
                <w:sz w:val="27"/>
                <w:szCs w:val="27"/>
              </w:rPr>
              <w:t>Достигнутое значение показ</w:t>
            </w:r>
            <w:r w:rsidRPr="00B91A27">
              <w:rPr>
                <w:color w:val="000000"/>
                <w:sz w:val="27"/>
                <w:szCs w:val="27"/>
              </w:rPr>
              <w:t>а</w:t>
            </w:r>
            <w:r w:rsidRPr="00B91A27">
              <w:rPr>
                <w:color w:val="000000"/>
                <w:sz w:val="27"/>
                <w:szCs w:val="27"/>
              </w:rPr>
              <w:t>теля по состо</w:t>
            </w:r>
            <w:r w:rsidRPr="00B91A27">
              <w:rPr>
                <w:color w:val="000000"/>
                <w:sz w:val="27"/>
                <w:szCs w:val="27"/>
              </w:rPr>
              <w:t>я</w:t>
            </w:r>
            <w:r w:rsidRPr="00B91A27">
              <w:rPr>
                <w:color w:val="000000"/>
                <w:sz w:val="27"/>
                <w:szCs w:val="27"/>
              </w:rPr>
              <w:t>нию на отчетную д</w:t>
            </w:r>
            <w:r w:rsidRPr="00B91A27">
              <w:rPr>
                <w:color w:val="000000"/>
                <w:sz w:val="27"/>
                <w:szCs w:val="27"/>
              </w:rPr>
              <w:t>а</w:t>
            </w:r>
            <w:r w:rsidRPr="00B91A27">
              <w:rPr>
                <w:color w:val="000000"/>
                <w:sz w:val="27"/>
                <w:szCs w:val="27"/>
              </w:rPr>
              <w:t>ту</w:t>
            </w:r>
          </w:p>
        </w:tc>
        <w:tc>
          <w:tcPr>
            <w:tcW w:w="992" w:type="dxa"/>
            <w:vMerge w:val="restart"/>
            <w:shd w:val="clear" w:color="auto" w:fill="auto"/>
          </w:tcPr>
          <w:p w:rsidR="009150AD" w:rsidRPr="00B91A27" w:rsidRDefault="009150AD" w:rsidP="00F678EE">
            <w:pPr>
              <w:rPr>
                <w:color w:val="000000"/>
                <w:sz w:val="27"/>
                <w:szCs w:val="27"/>
              </w:rPr>
            </w:pPr>
            <w:r w:rsidRPr="00B91A27">
              <w:rPr>
                <w:color w:val="000000"/>
                <w:sz w:val="27"/>
                <w:szCs w:val="27"/>
              </w:rPr>
              <w:t>% в</w:t>
            </w:r>
            <w:r w:rsidRPr="00B91A27">
              <w:rPr>
                <w:color w:val="000000"/>
                <w:sz w:val="27"/>
                <w:szCs w:val="27"/>
              </w:rPr>
              <w:t>ы</w:t>
            </w:r>
            <w:r w:rsidRPr="00B91A27">
              <w:rPr>
                <w:color w:val="000000"/>
                <w:sz w:val="27"/>
                <w:szCs w:val="27"/>
              </w:rPr>
              <w:t>полн</w:t>
            </w:r>
            <w:r w:rsidRPr="00B91A27">
              <w:rPr>
                <w:color w:val="000000"/>
                <w:sz w:val="27"/>
                <w:szCs w:val="27"/>
              </w:rPr>
              <w:t>е</w:t>
            </w:r>
            <w:r w:rsidRPr="00B91A27">
              <w:rPr>
                <w:color w:val="000000"/>
                <w:sz w:val="27"/>
                <w:szCs w:val="27"/>
              </w:rPr>
              <w:t>ния плана</w:t>
            </w:r>
          </w:p>
        </w:tc>
        <w:tc>
          <w:tcPr>
            <w:tcW w:w="1701" w:type="dxa"/>
            <w:vMerge w:val="restart"/>
            <w:shd w:val="clear" w:color="auto" w:fill="auto"/>
          </w:tcPr>
          <w:p w:rsidR="009150AD" w:rsidRPr="00B91A27" w:rsidRDefault="009150AD" w:rsidP="00F678EE">
            <w:pPr>
              <w:rPr>
                <w:color w:val="000000"/>
                <w:sz w:val="27"/>
                <w:szCs w:val="27"/>
              </w:rPr>
            </w:pPr>
            <w:r w:rsidRPr="00B91A27">
              <w:rPr>
                <w:color w:val="000000"/>
                <w:sz w:val="27"/>
                <w:szCs w:val="27"/>
              </w:rPr>
              <w:t>Причина о</w:t>
            </w:r>
            <w:r w:rsidRPr="00B91A27">
              <w:rPr>
                <w:color w:val="000000"/>
                <w:sz w:val="27"/>
                <w:szCs w:val="27"/>
              </w:rPr>
              <w:t>т</w:t>
            </w:r>
            <w:r w:rsidRPr="00B91A27">
              <w:rPr>
                <w:color w:val="000000"/>
                <w:sz w:val="27"/>
                <w:szCs w:val="27"/>
              </w:rPr>
              <w:t xml:space="preserve">клонения </w:t>
            </w:r>
          </w:p>
        </w:tc>
      </w:tr>
      <w:tr w:rsidR="009150AD" w:rsidRPr="00B91A27" w:rsidTr="00F678EE">
        <w:tc>
          <w:tcPr>
            <w:tcW w:w="675" w:type="dxa"/>
            <w:vMerge/>
            <w:shd w:val="clear" w:color="auto" w:fill="auto"/>
          </w:tcPr>
          <w:p w:rsidR="009150AD" w:rsidRPr="00B91A27" w:rsidRDefault="009150AD" w:rsidP="00F678EE">
            <w:pPr>
              <w:rPr>
                <w:color w:val="000000"/>
                <w:sz w:val="27"/>
                <w:szCs w:val="27"/>
              </w:rPr>
            </w:pPr>
          </w:p>
        </w:tc>
        <w:tc>
          <w:tcPr>
            <w:tcW w:w="1276" w:type="dxa"/>
            <w:vMerge/>
            <w:shd w:val="clear" w:color="auto" w:fill="auto"/>
          </w:tcPr>
          <w:p w:rsidR="009150AD" w:rsidRPr="00B91A27" w:rsidRDefault="009150AD" w:rsidP="00F678EE">
            <w:pPr>
              <w:rPr>
                <w:color w:val="000000"/>
                <w:sz w:val="27"/>
                <w:szCs w:val="27"/>
              </w:rPr>
            </w:pPr>
          </w:p>
        </w:tc>
        <w:tc>
          <w:tcPr>
            <w:tcW w:w="1134" w:type="dxa"/>
            <w:shd w:val="clear" w:color="auto" w:fill="auto"/>
          </w:tcPr>
          <w:p w:rsidR="009150AD" w:rsidRPr="00B91A27" w:rsidRDefault="009150AD" w:rsidP="00F678EE">
            <w:pPr>
              <w:rPr>
                <w:color w:val="000000"/>
                <w:sz w:val="27"/>
                <w:szCs w:val="27"/>
              </w:rPr>
            </w:pPr>
            <w:r w:rsidRPr="00B91A27">
              <w:rPr>
                <w:color w:val="000000"/>
                <w:sz w:val="27"/>
                <w:szCs w:val="27"/>
              </w:rPr>
              <w:t>Наим</w:t>
            </w:r>
            <w:r w:rsidRPr="00B91A27">
              <w:rPr>
                <w:color w:val="000000"/>
                <w:sz w:val="27"/>
                <w:szCs w:val="27"/>
              </w:rPr>
              <w:t>е</w:t>
            </w:r>
            <w:r w:rsidRPr="00B91A27">
              <w:rPr>
                <w:color w:val="000000"/>
                <w:sz w:val="27"/>
                <w:szCs w:val="27"/>
              </w:rPr>
              <w:t>нов</w:t>
            </w:r>
            <w:r w:rsidRPr="00B91A27">
              <w:rPr>
                <w:color w:val="000000"/>
                <w:sz w:val="27"/>
                <w:szCs w:val="27"/>
              </w:rPr>
              <w:t>а</w:t>
            </w:r>
            <w:r w:rsidRPr="00B91A27">
              <w:rPr>
                <w:color w:val="000000"/>
                <w:sz w:val="27"/>
                <w:szCs w:val="27"/>
              </w:rPr>
              <w:t>ние</w:t>
            </w:r>
          </w:p>
        </w:tc>
        <w:tc>
          <w:tcPr>
            <w:tcW w:w="851" w:type="dxa"/>
            <w:shd w:val="clear" w:color="auto" w:fill="auto"/>
          </w:tcPr>
          <w:p w:rsidR="009150AD" w:rsidRPr="00B91A27" w:rsidRDefault="009150AD" w:rsidP="00F678EE">
            <w:pPr>
              <w:rPr>
                <w:color w:val="000000"/>
                <w:sz w:val="27"/>
                <w:szCs w:val="27"/>
              </w:rPr>
            </w:pPr>
            <w:r w:rsidRPr="00B91A27">
              <w:rPr>
                <w:color w:val="000000"/>
                <w:sz w:val="27"/>
                <w:szCs w:val="27"/>
              </w:rPr>
              <w:t>Код</w:t>
            </w:r>
          </w:p>
        </w:tc>
        <w:tc>
          <w:tcPr>
            <w:tcW w:w="1417" w:type="dxa"/>
            <w:vMerge/>
            <w:shd w:val="clear" w:color="auto" w:fill="auto"/>
          </w:tcPr>
          <w:p w:rsidR="009150AD" w:rsidRPr="00B91A27" w:rsidRDefault="009150AD" w:rsidP="00F678EE">
            <w:pPr>
              <w:rPr>
                <w:color w:val="000000"/>
                <w:sz w:val="27"/>
                <w:szCs w:val="27"/>
              </w:rPr>
            </w:pPr>
          </w:p>
        </w:tc>
        <w:tc>
          <w:tcPr>
            <w:tcW w:w="1701" w:type="dxa"/>
            <w:vMerge/>
            <w:shd w:val="clear" w:color="auto" w:fill="auto"/>
          </w:tcPr>
          <w:p w:rsidR="009150AD" w:rsidRPr="00B91A27" w:rsidRDefault="009150AD" w:rsidP="00F678EE">
            <w:pPr>
              <w:rPr>
                <w:color w:val="000000"/>
                <w:sz w:val="27"/>
                <w:szCs w:val="27"/>
              </w:rPr>
            </w:pPr>
          </w:p>
        </w:tc>
        <w:tc>
          <w:tcPr>
            <w:tcW w:w="992" w:type="dxa"/>
            <w:vMerge/>
            <w:shd w:val="clear" w:color="auto" w:fill="auto"/>
          </w:tcPr>
          <w:p w:rsidR="009150AD" w:rsidRPr="00B91A27" w:rsidRDefault="009150AD" w:rsidP="00F678EE">
            <w:pPr>
              <w:rPr>
                <w:color w:val="000000"/>
                <w:sz w:val="27"/>
                <w:szCs w:val="27"/>
              </w:rPr>
            </w:pPr>
          </w:p>
        </w:tc>
        <w:tc>
          <w:tcPr>
            <w:tcW w:w="1701" w:type="dxa"/>
            <w:vMerge/>
            <w:shd w:val="clear" w:color="auto" w:fill="auto"/>
          </w:tcPr>
          <w:p w:rsidR="009150AD" w:rsidRPr="00B91A27" w:rsidRDefault="009150AD" w:rsidP="00F678EE">
            <w:pPr>
              <w:rPr>
                <w:color w:val="000000"/>
                <w:sz w:val="27"/>
                <w:szCs w:val="27"/>
              </w:rPr>
            </w:pPr>
          </w:p>
        </w:tc>
      </w:tr>
      <w:tr w:rsidR="009150AD" w:rsidRPr="00B91A27" w:rsidTr="00F678EE">
        <w:tc>
          <w:tcPr>
            <w:tcW w:w="675" w:type="dxa"/>
            <w:shd w:val="clear" w:color="auto" w:fill="auto"/>
          </w:tcPr>
          <w:p w:rsidR="009150AD" w:rsidRPr="00B91A27" w:rsidRDefault="009150AD" w:rsidP="00F678EE">
            <w:pPr>
              <w:rPr>
                <w:color w:val="000000"/>
                <w:sz w:val="27"/>
                <w:szCs w:val="27"/>
              </w:rPr>
            </w:pPr>
            <w:r w:rsidRPr="00B91A27">
              <w:rPr>
                <w:color w:val="000000"/>
                <w:sz w:val="27"/>
                <w:szCs w:val="27"/>
              </w:rPr>
              <w:t>1</w:t>
            </w:r>
          </w:p>
        </w:tc>
        <w:tc>
          <w:tcPr>
            <w:tcW w:w="1276" w:type="dxa"/>
            <w:shd w:val="clear" w:color="auto" w:fill="auto"/>
          </w:tcPr>
          <w:p w:rsidR="009150AD" w:rsidRPr="00B91A27" w:rsidRDefault="009150AD" w:rsidP="00F678EE">
            <w:pPr>
              <w:rPr>
                <w:color w:val="000000"/>
                <w:sz w:val="27"/>
                <w:szCs w:val="27"/>
              </w:rPr>
            </w:pPr>
            <w:r w:rsidRPr="00B91A27">
              <w:rPr>
                <w:color w:val="000000"/>
                <w:sz w:val="27"/>
                <w:szCs w:val="27"/>
              </w:rPr>
              <w:t>2</w:t>
            </w:r>
          </w:p>
        </w:tc>
        <w:tc>
          <w:tcPr>
            <w:tcW w:w="1134" w:type="dxa"/>
            <w:shd w:val="clear" w:color="auto" w:fill="auto"/>
          </w:tcPr>
          <w:p w:rsidR="009150AD" w:rsidRPr="00B91A27" w:rsidRDefault="009150AD" w:rsidP="00F678EE">
            <w:pPr>
              <w:rPr>
                <w:color w:val="000000"/>
                <w:sz w:val="27"/>
                <w:szCs w:val="27"/>
              </w:rPr>
            </w:pPr>
            <w:r w:rsidRPr="00B91A27">
              <w:rPr>
                <w:color w:val="000000"/>
                <w:sz w:val="27"/>
                <w:szCs w:val="27"/>
              </w:rPr>
              <w:t>3</w:t>
            </w:r>
          </w:p>
        </w:tc>
        <w:tc>
          <w:tcPr>
            <w:tcW w:w="851" w:type="dxa"/>
            <w:shd w:val="clear" w:color="auto" w:fill="auto"/>
          </w:tcPr>
          <w:p w:rsidR="009150AD" w:rsidRPr="00B91A27" w:rsidRDefault="009150AD" w:rsidP="00F678EE">
            <w:pPr>
              <w:rPr>
                <w:color w:val="000000"/>
                <w:sz w:val="27"/>
                <w:szCs w:val="27"/>
              </w:rPr>
            </w:pPr>
            <w:r w:rsidRPr="00B91A27">
              <w:rPr>
                <w:color w:val="000000"/>
                <w:sz w:val="27"/>
                <w:szCs w:val="27"/>
              </w:rPr>
              <w:t>4</w:t>
            </w:r>
          </w:p>
        </w:tc>
        <w:tc>
          <w:tcPr>
            <w:tcW w:w="1417" w:type="dxa"/>
            <w:shd w:val="clear" w:color="auto" w:fill="auto"/>
          </w:tcPr>
          <w:p w:rsidR="009150AD" w:rsidRPr="00B91A27" w:rsidRDefault="009150AD" w:rsidP="00F678EE">
            <w:pPr>
              <w:rPr>
                <w:color w:val="000000"/>
                <w:sz w:val="27"/>
                <w:szCs w:val="27"/>
              </w:rPr>
            </w:pPr>
            <w:r w:rsidRPr="00B91A27">
              <w:rPr>
                <w:color w:val="000000"/>
                <w:sz w:val="27"/>
                <w:szCs w:val="27"/>
              </w:rPr>
              <w:t>5</w:t>
            </w:r>
          </w:p>
        </w:tc>
        <w:tc>
          <w:tcPr>
            <w:tcW w:w="1701" w:type="dxa"/>
            <w:shd w:val="clear" w:color="auto" w:fill="auto"/>
          </w:tcPr>
          <w:p w:rsidR="009150AD" w:rsidRPr="00B91A27" w:rsidRDefault="009150AD" w:rsidP="00F678EE">
            <w:pPr>
              <w:rPr>
                <w:color w:val="000000"/>
                <w:sz w:val="27"/>
                <w:szCs w:val="27"/>
              </w:rPr>
            </w:pPr>
            <w:r w:rsidRPr="00B91A27">
              <w:rPr>
                <w:color w:val="000000"/>
                <w:sz w:val="27"/>
                <w:szCs w:val="27"/>
              </w:rPr>
              <w:t>6</w:t>
            </w:r>
          </w:p>
        </w:tc>
        <w:tc>
          <w:tcPr>
            <w:tcW w:w="992" w:type="dxa"/>
            <w:shd w:val="clear" w:color="auto" w:fill="auto"/>
          </w:tcPr>
          <w:p w:rsidR="009150AD" w:rsidRPr="00B91A27" w:rsidRDefault="009150AD" w:rsidP="00F678EE">
            <w:pPr>
              <w:rPr>
                <w:color w:val="000000"/>
                <w:sz w:val="27"/>
                <w:szCs w:val="27"/>
              </w:rPr>
            </w:pPr>
            <w:r w:rsidRPr="00B91A27">
              <w:rPr>
                <w:color w:val="000000"/>
                <w:sz w:val="27"/>
                <w:szCs w:val="27"/>
              </w:rPr>
              <w:t>7</w:t>
            </w:r>
          </w:p>
        </w:tc>
        <w:tc>
          <w:tcPr>
            <w:tcW w:w="1701" w:type="dxa"/>
            <w:shd w:val="clear" w:color="auto" w:fill="auto"/>
          </w:tcPr>
          <w:p w:rsidR="009150AD" w:rsidRPr="00B91A27" w:rsidRDefault="009150AD" w:rsidP="00F678EE">
            <w:pPr>
              <w:rPr>
                <w:color w:val="000000"/>
                <w:sz w:val="27"/>
                <w:szCs w:val="27"/>
              </w:rPr>
            </w:pPr>
            <w:r w:rsidRPr="00B91A27">
              <w:rPr>
                <w:color w:val="000000"/>
                <w:sz w:val="27"/>
                <w:szCs w:val="27"/>
              </w:rPr>
              <w:t>8</w:t>
            </w:r>
          </w:p>
        </w:tc>
      </w:tr>
      <w:tr w:rsidR="009150AD" w:rsidRPr="00B91A27" w:rsidTr="00F678EE">
        <w:tc>
          <w:tcPr>
            <w:tcW w:w="675" w:type="dxa"/>
            <w:shd w:val="clear" w:color="auto" w:fill="auto"/>
          </w:tcPr>
          <w:p w:rsidR="009150AD" w:rsidRPr="00B91A27" w:rsidRDefault="009150AD" w:rsidP="00F678EE">
            <w:pPr>
              <w:rPr>
                <w:color w:val="000000"/>
                <w:sz w:val="27"/>
                <w:szCs w:val="27"/>
              </w:rPr>
            </w:pPr>
          </w:p>
        </w:tc>
        <w:tc>
          <w:tcPr>
            <w:tcW w:w="1276" w:type="dxa"/>
            <w:shd w:val="clear" w:color="auto" w:fill="auto"/>
          </w:tcPr>
          <w:p w:rsidR="009150AD" w:rsidRPr="00B91A27" w:rsidRDefault="009150AD" w:rsidP="00F678EE">
            <w:pPr>
              <w:rPr>
                <w:color w:val="000000"/>
                <w:sz w:val="27"/>
                <w:szCs w:val="27"/>
              </w:rPr>
            </w:pPr>
          </w:p>
        </w:tc>
        <w:tc>
          <w:tcPr>
            <w:tcW w:w="1134" w:type="dxa"/>
            <w:shd w:val="clear" w:color="auto" w:fill="auto"/>
          </w:tcPr>
          <w:p w:rsidR="009150AD" w:rsidRPr="00B91A27" w:rsidRDefault="009150AD" w:rsidP="00F678EE">
            <w:pPr>
              <w:rPr>
                <w:color w:val="000000"/>
                <w:sz w:val="27"/>
                <w:szCs w:val="27"/>
              </w:rPr>
            </w:pPr>
          </w:p>
        </w:tc>
        <w:tc>
          <w:tcPr>
            <w:tcW w:w="851" w:type="dxa"/>
            <w:shd w:val="clear" w:color="auto" w:fill="auto"/>
          </w:tcPr>
          <w:p w:rsidR="009150AD" w:rsidRPr="00B91A27" w:rsidRDefault="009150AD" w:rsidP="00F678EE">
            <w:pPr>
              <w:rPr>
                <w:color w:val="000000"/>
                <w:sz w:val="27"/>
                <w:szCs w:val="27"/>
              </w:rPr>
            </w:pPr>
          </w:p>
        </w:tc>
        <w:tc>
          <w:tcPr>
            <w:tcW w:w="1417" w:type="dxa"/>
            <w:shd w:val="clear" w:color="auto" w:fill="auto"/>
          </w:tcPr>
          <w:p w:rsidR="009150AD" w:rsidRPr="00B91A27" w:rsidRDefault="009150AD" w:rsidP="00F678EE">
            <w:pPr>
              <w:rPr>
                <w:color w:val="000000"/>
                <w:sz w:val="27"/>
                <w:szCs w:val="27"/>
              </w:rPr>
            </w:pPr>
          </w:p>
        </w:tc>
        <w:tc>
          <w:tcPr>
            <w:tcW w:w="1701" w:type="dxa"/>
            <w:shd w:val="clear" w:color="auto" w:fill="auto"/>
          </w:tcPr>
          <w:p w:rsidR="009150AD" w:rsidRPr="00B91A27" w:rsidRDefault="009150AD" w:rsidP="00F678EE">
            <w:pPr>
              <w:rPr>
                <w:color w:val="000000"/>
                <w:sz w:val="27"/>
                <w:szCs w:val="27"/>
              </w:rPr>
            </w:pPr>
          </w:p>
        </w:tc>
        <w:tc>
          <w:tcPr>
            <w:tcW w:w="992" w:type="dxa"/>
            <w:shd w:val="clear" w:color="auto" w:fill="auto"/>
          </w:tcPr>
          <w:p w:rsidR="009150AD" w:rsidRPr="00B91A27" w:rsidRDefault="009150AD" w:rsidP="00F678EE">
            <w:pPr>
              <w:rPr>
                <w:color w:val="000000"/>
                <w:sz w:val="27"/>
                <w:szCs w:val="27"/>
              </w:rPr>
            </w:pPr>
          </w:p>
        </w:tc>
        <w:tc>
          <w:tcPr>
            <w:tcW w:w="1701" w:type="dxa"/>
            <w:shd w:val="clear" w:color="auto" w:fill="auto"/>
          </w:tcPr>
          <w:p w:rsidR="009150AD" w:rsidRPr="00B91A27" w:rsidRDefault="009150AD" w:rsidP="00F678EE">
            <w:pPr>
              <w:rPr>
                <w:color w:val="000000"/>
                <w:sz w:val="27"/>
                <w:szCs w:val="27"/>
              </w:rPr>
            </w:pPr>
          </w:p>
        </w:tc>
      </w:tr>
    </w:tbl>
    <w:p w:rsidR="009150AD" w:rsidRPr="00B91A27" w:rsidRDefault="009150AD" w:rsidP="009150AD">
      <w:pPr>
        <w:rPr>
          <w:color w:val="000000"/>
          <w:sz w:val="27"/>
          <w:szCs w:val="27"/>
        </w:rPr>
      </w:pPr>
    </w:p>
    <w:p w:rsidR="009150AD" w:rsidRPr="00B91A27" w:rsidRDefault="009150AD" w:rsidP="009150AD">
      <w:pPr>
        <w:rPr>
          <w:color w:val="000000"/>
          <w:sz w:val="27"/>
          <w:szCs w:val="27"/>
        </w:rPr>
      </w:pPr>
      <w:r w:rsidRPr="00B91A27">
        <w:rPr>
          <w:color w:val="000000"/>
          <w:sz w:val="27"/>
          <w:szCs w:val="27"/>
        </w:rPr>
        <w:t>Руководитель Получ</w:t>
      </w:r>
      <w:r w:rsidRPr="00B91A27">
        <w:rPr>
          <w:color w:val="000000"/>
          <w:sz w:val="27"/>
          <w:szCs w:val="27"/>
        </w:rPr>
        <w:t>а</w:t>
      </w:r>
      <w:r w:rsidRPr="00B91A27">
        <w:rPr>
          <w:color w:val="000000"/>
          <w:sz w:val="27"/>
          <w:szCs w:val="27"/>
        </w:rPr>
        <w:t>теля</w:t>
      </w:r>
    </w:p>
    <w:p w:rsidR="009150AD" w:rsidRPr="00B91A27" w:rsidRDefault="009150AD" w:rsidP="009150AD">
      <w:pPr>
        <w:rPr>
          <w:color w:val="000000"/>
          <w:sz w:val="27"/>
          <w:szCs w:val="27"/>
        </w:rPr>
      </w:pPr>
      <w:r w:rsidRPr="00B91A27">
        <w:rPr>
          <w:color w:val="000000"/>
          <w:sz w:val="27"/>
          <w:szCs w:val="27"/>
        </w:rPr>
        <w:t xml:space="preserve">(уполномоченное лицо)     ______________   _________  </w:t>
      </w:r>
      <w:r>
        <w:rPr>
          <w:color w:val="000000"/>
          <w:sz w:val="27"/>
          <w:szCs w:val="27"/>
        </w:rPr>
        <w:t xml:space="preserve">   </w:t>
      </w:r>
      <w:r w:rsidRPr="00B91A27">
        <w:rPr>
          <w:color w:val="000000"/>
          <w:sz w:val="27"/>
          <w:szCs w:val="27"/>
        </w:rPr>
        <w:t xml:space="preserve"> _________________</w:t>
      </w:r>
    </w:p>
    <w:p w:rsidR="009150AD" w:rsidRPr="00B91A27" w:rsidRDefault="009150AD" w:rsidP="009150AD">
      <w:pPr>
        <w:rPr>
          <w:color w:val="000000"/>
          <w:sz w:val="27"/>
          <w:szCs w:val="27"/>
        </w:rPr>
      </w:pPr>
      <w:r w:rsidRPr="00B91A27">
        <w:rPr>
          <w:color w:val="000000"/>
          <w:sz w:val="27"/>
          <w:szCs w:val="27"/>
        </w:rPr>
        <w:t xml:space="preserve">                            </w:t>
      </w:r>
      <w:r>
        <w:rPr>
          <w:color w:val="000000"/>
          <w:sz w:val="27"/>
          <w:szCs w:val="27"/>
        </w:rPr>
        <w:t xml:space="preserve">                      </w:t>
      </w:r>
      <w:r w:rsidRPr="00B91A27">
        <w:rPr>
          <w:color w:val="000000"/>
          <w:sz w:val="27"/>
          <w:szCs w:val="27"/>
        </w:rPr>
        <w:t xml:space="preserve"> (должность)     (подпись)  </w:t>
      </w:r>
      <w:r>
        <w:rPr>
          <w:color w:val="000000"/>
          <w:sz w:val="27"/>
          <w:szCs w:val="27"/>
        </w:rPr>
        <w:t xml:space="preserve"> </w:t>
      </w:r>
      <w:r w:rsidRPr="00B91A27">
        <w:rPr>
          <w:color w:val="000000"/>
          <w:sz w:val="27"/>
          <w:szCs w:val="27"/>
        </w:rPr>
        <w:t>(расшифровка подп</w:t>
      </w:r>
      <w:r w:rsidRPr="00B91A27">
        <w:rPr>
          <w:color w:val="000000"/>
          <w:sz w:val="27"/>
          <w:szCs w:val="27"/>
        </w:rPr>
        <w:t>и</w:t>
      </w:r>
      <w:r w:rsidRPr="00B91A27">
        <w:rPr>
          <w:color w:val="000000"/>
          <w:sz w:val="27"/>
          <w:szCs w:val="27"/>
        </w:rPr>
        <w:t>си)</w:t>
      </w:r>
    </w:p>
    <w:p w:rsidR="009150AD" w:rsidRPr="00B91A27" w:rsidRDefault="009150AD" w:rsidP="009150AD">
      <w:pPr>
        <w:rPr>
          <w:color w:val="000000"/>
          <w:sz w:val="27"/>
          <w:szCs w:val="27"/>
        </w:rPr>
      </w:pPr>
    </w:p>
    <w:p w:rsidR="009150AD" w:rsidRPr="00B91A27" w:rsidRDefault="009150AD" w:rsidP="009150AD">
      <w:pPr>
        <w:rPr>
          <w:color w:val="000000"/>
          <w:sz w:val="27"/>
          <w:szCs w:val="27"/>
        </w:rPr>
      </w:pPr>
      <w:r w:rsidRPr="00B91A27">
        <w:rPr>
          <w:color w:val="000000"/>
          <w:sz w:val="27"/>
          <w:szCs w:val="27"/>
        </w:rPr>
        <w:t>Исполнитель ______________   ________________   _________________</w:t>
      </w:r>
    </w:p>
    <w:p w:rsidR="009150AD" w:rsidRPr="00B91A27" w:rsidRDefault="009150AD" w:rsidP="009150AD">
      <w:pPr>
        <w:rPr>
          <w:color w:val="000000"/>
          <w:sz w:val="27"/>
          <w:szCs w:val="27"/>
        </w:rPr>
      </w:pPr>
      <w:r w:rsidRPr="00B91A27">
        <w:rPr>
          <w:color w:val="000000"/>
          <w:sz w:val="27"/>
          <w:szCs w:val="27"/>
        </w:rPr>
        <w:t xml:space="preserve">               </w:t>
      </w:r>
      <w:r>
        <w:rPr>
          <w:color w:val="000000"/>
          <w:sz w:val="27"/>
          <w:szCs w:val="27"/>
        </w:rPr>
        <w:t xml:space="preserve">             </w:t>
      </w:r>
      <w:r w:rsidRPr="00B91A27">
        <w:rPr>
          <w:color w:val="000000"/>
          <w:sz w:val="27"/>
          <w:szCs w:val="27"/>
        </w:rPr>
        <w:t xml:space="preserve">  (дол</w:t>
      </w:r>
      <w:r w:rsidRPr="00B91A27">
        <w:rPr>
          <w:color w:val="000000"/>
          <w:sz w:val="27"/>
          <w:szCs w:val="27"/>
        </w:rPr>
        <w:t>ж</w:t>
      </w:r>
      <w:r w:rsidRPr="00B91A27">
        <w:rPr>
          <w:color w:val="000000"/>
          <w:sz w:val="27"/>
          <w:szCs w:val="27"/>
        </w:rPr>
        <w:t>ность)         (ФИО)                 (телефон)</w:t>
      </w:r>
    </w:p>
    <w:p w:rsidR="009150AD" w:rsidRPr="00B91A27" w:rsidRDefault="009150AD" w:rsidP="009150AD">
      <w:pPr>
        <w:rPr>
          <w:color w:val="000000"/>
          <w:sz w:val="27"/>
          <w:szCs w:val="27"/>
        </w:rPr>
      </w:pPr>
    </w:p>
    <w:p w:rsidR="009150AD" w:rsidRPr="00B91A27" w:rsidRDefault="009150AD" w:rsidP="009150AD">
      <w:pPr>
        <w:rPr>
          <w:color w:val="000000"/>
          <w:sz w:val="27"/>
          <w:szCs w:val="27"/>
        </w:rPr>
      </w:pPr>
      <w:r w:rsidRPr="00B91A27">
        <w:rPr>
          <w:color w:val="000000"/>
          <w:sz w:val="27"/>
          <w:szCs w:val="27"/>
        </w:rPr>
        <w:t>«__»__________ 20__ г.</w:t>
      </w:r>
    </w:p>
    <w:p w:rsidR="009150AD" w:rsidRPr="00B91A27" w:rsidRDefault="009150AD" w:rsidP="009150AD">
      <w:pPr>
        <w:rPr>
          <w:color w:val="000000"/>
          <w:sz w:val="27"/>
          <w:szCs w:val="27"/>
        </w:rPr>
      </w:pPr>
    </w:p>
    <w:p w:rsidR="009150AD" w:rsidRPr="00B91A27" w:rsidRDefault="009150AD" w:rsidP="009150AD">
      <w:pPr>
        <w:rPr>
          <w:color w:val="000000"/>
          <w:sz w:val="27"/>
          <w:szCs w:val="27"/>
        </w:rPr>
      </w:pPr>
    </w:p>
    <w:p w:rsidR="009150AD" w:rsidRPr="008C4C65" w:rsidRDefault="009150AD" w:rsidP="009150AD">
      <w:pPr>
        <w:jc w:val="right"/>
        <w:rPr>
          <w:color w:val="000000"/>
        </w:rPr>
      </w:pPr>
    </w:p>
    <w:p w:rsidR="009150AD" w:rsidRDefault="009150AD" w:rsidP="00331F37">
      <w:pPr>
        <w:spacing w:after="0"/>
        <w:rPr>
          <w:rFonts w:ascii="Times New Roman" w:eastAsia="Times New Roman" w:hAnsi="Times New Roman" w:cs="Times New Roman"/>
          <w:sz w:val="24"/>
          <w:szCs w:val="24"/>
        </w:rPr>
      </w:pPr>
    </w:p>
    <w:sectPr w:rsidR="009150AD" w:rsidSect="00B40B6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D52F34"/>
    <w:multiLevelType w:val="multilevel"/>
    <w:tmpl w:val="75769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DD4226"/>
    <w:multiLevelType w:val="hybridMultilevel"/>
    <w:tmpl w:val="7750B262"/>
    <w:lvl w:ilvl="0" w:tplc="37BA22CC">
      <w:start w:val="289"/>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00A5DAB"/>
    <w:multiLevelType w:val="hybridMultilevel"/>
    <w:tmpl w:val="A4FA85F0"/>
    <w:lvl w:ilvl="0" w:tplc="E9AC22E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441632"/>
    <w:multiLevelType w:val="multilevel"/>
    <w:tmpl w:val="64BAA4C6"/>
    <w:lvl w:ilvl="0">
      <w:start w:val="3"/>
      <w:numFmt w:val="decimal"/>
      <w:lvlText w:val="%1."/>
      <w:lvlJc w:val="left"/>
      <w:pPr>
        <w:ind w:left="450" w:hanging="450"/>
      </w:pPr>
      <w:rPr>
        <w:rFonts w:hint="default"/>
      </w:rPr>
    </w:lvl>
    <w:lvl w:ilvl="1">
      <w:start w:val="1"/>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8">
    <w:nsid w:val="48604E06"/>
    <w:multiLevelType w:val="multilevel"/>
    <w:tmpl w:val="75769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9F45D1"/>
    <w:multiLevelType w:val="hybridMultilevel"/>
    <w:tmpl w:val="310053B2"/>
    <w:lvl w:ilvl="0" w:tplc="2FB6A38E">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D718BB"/>
    <w:multiLevelType w:val="hybridMultilevel"/>
    <w:tmpl w:val="3D9E5448"/>
    <w:lvl w:ilvl="0" w:tplc="5C8CE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4A6632"/>
    <w:multiLevelType w:val="multilevel"/>
    <w:tmpl w:val="A878A6E8"/>
    <w:lvl w:ilvl="0">
      <w:start w:val="1"/>
      <w:numFmt w:val="decimal"/>
      <w:lvlText w:val="%1"/>
      <w:lvlJc w:val="left"/>
      <w:pPr>
        <w:ind w:left="375" w:hanging="375"/>
      </w:pPr>
    </w:lvl>
    <w:lvl w:ilvl="1">
      <w:start w:val="1"/>
      <w:numFmt w:val="decimal"/>
      <w:lvlText w:val="%1.%2"/>
      <w:lvlJc w:val="left"/>
      <w:pPr>
        <w:ind w:left="1815" w:hanging="375"/>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7"/>
  </w:num>
  <w:num w:numId="16">
    <w:abstractNumId w:val="3"/>
    <w:lvlOverride w:ilvl="0">
      <w:startOverride w:val="2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381"/>
    <w:rsid w:val="000405C4"/>
    <w:rsid w:val="00041769"/>
    <w:rsid w:val="00041B6B"/>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1FB2"/>
    <w:rsid w:val="00072B6F"/>
    <w:rsid w:val="000742F3"/>
    <w:rsid w:val="0007625C"/>
    <w:rsid w:val="00077A05"/>
    <w:rsid w:val="00077B78"/>
    <w:rsid w:val="0008079C"/>
    <w:rsid w:val="00080BB1"/>
    <w:rsid w:val="00081685"/>
    <w:rsid w:val="00081702"/>
    <w:rsid w:val="0008285E"/>
    <w:rsid w:val="000839EC"/>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2D94"/>
    <w:rsid w:val="000B51F2"/>
    <w:rsid w:val="000B723A"/>
    <w:rsid w:val="000C0264"/>
    <w:rsid w:val="000C16A3"/>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4E3F"/>
    <w:rsid w:val="000E6B0D"/>
    <w:rsid w:val="000F04AB"/>
    <w:rsid w:val="000F1DB0"/>
    <w:rsid w:val="000F2217"/>
    <w:rsid w:val="000F3F3A"/>
    <w:rsid w:val="000F414C"/>
    <w:rsid w:val="000F482E"/>
    <w:rsid w:val="000F6FD1"/>
    <w:rsid w:val="00101DBD"/>
    <w:rsid w:val="00101E0C"/>
    <w:rsid w:val="00101EA1"/>
    <w:rsid w:val="00102241"/>
    <w:rsid w:val="00102F4C"/>
    <w:rsid w:val="001033F5"/>
    <w:rsid w:val="00103575"/>
    <w:rsid w:val="00103D0F"/>
    <w:rsid w:val="0010412A"/>
    <w:rsid w:val="00105862"/>
    <w:rsid w:val="00105E1C"/>
    <w:rsid w:val="00106BC8"/>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BE1"/>
    <w:rsid w:val="00150C9D"/>
    <w:rsid w:val="00150EEB"/>
    <w:rsid w:val="0015269F"/>
    <w:rsid w:val="0015494A"/>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5F8"/>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5E67"/>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05C35"/>
    <w:rsid w:val="002118AF"/>
    <w:rsid w:val="00211951"/>
    <w:rsid w:val="00211E78"/>
    <w:rsid w:val="002131B3"/>
    <w:rsid w:val="00220183"/>
    <w:rsid w:val="002205AD"/>
    <w:rsid w:val="00221562"/>
    <w:rsid w:val="00223D1D"/>
    <w:rsid w:val="00225445"/>
    <w:rsid w:val="00227748"/>
    <w:rsid w:val="00227F22"/>
    <w:rsid w:val="00230F5E"/>
    <w:rsid w:val="00235777"/>
    <w:rsid w:val="00235EF8"/>
    <w:rsid w:val="00236597"/>
    <w:rsid w:val="00236D39"/>
    <w:rsid w:val="002426B3"/>
    <w:rsid w:val="00243AAE"/>
    <w:rsid w:val="0024445C"/>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191E"/>
    <w:rsid w:val="002632CD"/>
    <w:rsid w:val="00263F6A"/>
    <w:rsid w:val="0026447E"/>
    <w:rsid w:val="00266651"/>
    <w:rsid w:val="00266A5E"/>
    <w:rsid w:val="00266BD9"/>
    <w:rsid w:val="00267CAA"/>
    <w:rsid w:val="0027017C"/>
    <w:rsid w:val="00270BD7"/>
    <w:rsid w:val="00272416"/>
    <w:rsid w:val="0027294F"/>
    <w:rsid w:val="00274234"/>
    <w:rsid w:val="0027437F"/>
    <w:rsid w:val="002749A6"/>
    <w:rsid w:val="00275222"/>
    <w:rsid w:val="00275C01"/>
    <w:rsid w:val="00276958"/>
    <w:rsid w:val="00280D45"/>
    <w:rsid w:val="002818EE"/>
    <w:rsid w:val="002879D3"/>
    <w:rsid w:val="002906CE"/>
    <w:rsid w:val="00290BEF"/>
    <w:rsid w:val="0029185B"/>
    <w:rsid w:val="00292B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29AC"/>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D6C52"/>
    <w:rsid w:val="002E0DF3"/>
    <w:rsid w:val="002E104C"/>
    <w:rsid w:val="002E19D5"/>
    <w:rsid w:val="002E1D50"/>
    <w:rsid w:val="002E20BF"/>
    <w:rsid w:val="002E38E7"/>
    <w:rsid w:val="002E5BEA"/>
    <w:rsid w:val="002E6D18"/>
    <w:rsid w:val="002F2ED0"/>
    <w:rsid w:val="002F44E8"/>
    <w:rsid w:val="002F5305"/>
    <w:rsid w:val="002F54B1"/>
    <w:rsid w:val="002F565B"/>
    <w:rsid w:val="002F5D86"/>
    <w:rsid w:val="002F6408"/>
    <w:rsid w:val="002F66EA"/>
    <w:rsid w:val="002F6E80"/>
    <w:rsid w:val="002F747E"/>
    <w:rsid w:val="00301AFD"/>
    <w:rsid w:val="003024CB"/>
    <w:rsid w:val="0030517F"/>
    <w:rsid w:val="00305775"/>
    <w:rsid w:val="0030754D"/>
    <w:rsid w:val="00307919"/>
    <w:rsid w:val="003105DC"/>
    <w:rsid w:val="00310ECF"/>
    <w:rsid w:val="00311EB8"/>
    <w:rsid w:val="0031223F"/>
    <w:rsid w:val="00314A6D"/>
    <w:rsid w:val="00316468"/>
    <w:rsid w:val="00317245"/>
    <w:rsid w:val="0031786A"/>
    <w:rsid w:val="00320BFB"/>
    <w:rsid w:val="0032166C"/>
    <w:rsid w:val="00321755"/>
    <w:rsid w:val="0032353A"/>
    <w:rsid w:val="00324BBF"/>
    <w:rsid w:val="003254E4"/>
    <w:rsid w:val="00331F37"/>
    <w:rsid w:val="0033251D"/>
    <w:rsid w:val="00334CC5"/>
    <w:rsid w:val="00335128"/>
    <w:rsid w:val="00335CE4"/>
    <w:rsid w:val="003374B1"/>
    <w:rsid w:val="00340729"/>
    <w:rsid w:val="003408D3"/>
    <w:rsid w:val="00341A77"/>
    <w:rsid w:val="00342781"/>
    <w:rsid w:val="00342DB9"/>
    <w:rsid w:val="0034501C"/>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6CFA"/>
    <w:rsid w:val="003B7409"/>
    <w:rsid w:val="003C073A"/>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3B2D"/>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9DB"/>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C6D5A"/>
    <w:rsid w:val="004D0825"/>
    <w:rsid w:val="004D2CD1"/>
    <w:rsid w:val="004D34C4"/>
    <w:rsid w:val="004D41F4"/>
    <w:rsid w:val="004E0345"/>
    <w:rsid w:val="004E0557"/>
    <w:rsid w:val="004E086C"/>
    <w:rsid w:val="004E2A40"/>
    <w:rsid w:val="004E3114"/>
    <w:rsid w:val="004E4466"/>
    <w:rsid w:val="004E4EB5"/>
    <w:rsid w:val="004E5B2A"/>
    <w:rsid w:val="004E5D8C"/>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033B"/>
    <w:rsid w:val="005613E2"/>
    <w:rsid w:val="00562DDC"/>
    <w:rsid w:val="00564572"/>
    <w:rsid w:val="005647A0"/>
    <w:rsid w:val="00564C26"/>
    <w:rsid w:val="00565214"/>
    <w:rsid w:val="0056553A"/>
    <w:rsid w:val="00565AAD"/>
    <w:rsid w:val="00574476"/>
    <w:rsid w:val="005746C8"/>
    <w:rsid w:val="00574DE0"/>
    <w:rsid w:val="00575AB1"/>
    <w:rsid w:val="0057666B"/>
    <w:rsid w:val="00581BB0"/>
    <w:rsid w:val="005841F2"/>
    <w:rsid w:val="00586684"/>
    <w:rsid w:val="0059065A"/>
    <w:rsid w:val="005919BF"/>
    <w:rsid w:val="00594729"/>
    <w:rsid w:val="00594982"/>
    <w:rsid w:val="00596FFF"/>
    <w:rsid w:val="00597A2A"/>
    <w:rsid w:val="005A1A3B"/>
    <w:rsid w:val="005A1EAD"/>
    <w:rsid w:val="005A2385"/>
    <w:rsid w:val="005A5B10"/>
    <w:rsid w:val="005A5FFE"/>
    <w:rsid w:val="005A72F3"/>
    <w:rsid w:val="005B0184"/>
    <w:rsid w:val="005B1CD6"/>
    <w:rsid w:val="005B52ED"/>
    <w:rsid w:val="005B5BFC"/>
    <w:rsid w:val="005B639F"/>
    <w:rsid w:val="005B7AA8"/>
    <w:rsid w:val="005B7D14"/>
    <w:rsid w:val="005C3181"/>
    <w:rsid w:val="005C3D88"/>
    <w:rsid w:val="005C4628"/>
    <w:rsid w:val="005C4EAB"/>
    <w:rsid w:val="005C4F49"/>
    <w:rsid w:val="005C689C"/>
    <w:rsid w:val="005D1E06"/>
    <w:rsid w:val="005D40A7"/>
    <w:rsid w:val="005D5DC4"/>
    <w:rsid w:val="005D6485"/>
    <w:rsid w:val="005E05E4"/>
    <w:rsid w:val="005E15DD"/>
    <w:rsid w:val="005E2119"/>
    <w:rsid w:val="005E60EE"/>
    <w:rsid w:val="005E616A"/>
    <w:rsid w:val="005F0323"/>
    <w:rsid w:val="005F0A38"/>
    <w:rsid w:val="005F36FD"/>
    <w:rsid w:val="0060111E"/>
    <w:rsid w:val="00604CC4"/>
    <w:rsid w:val="00612742"/>
    <w:rsid w:val="00612F30"/>
    <w:rsid w:val="00613330"/>
    <w:rsid w:val="00613FE7"/>
    <w:rsid w:val="00614B3A"/>
    <w:rsid w:val="00614E61"/>
    <w:rsid w:val="00617ABF"/>
    <w:rsid w:val="00621C65"/>
    <w:rsid w:val="00621D94"/>
    <w:rsid w:val="00622CD4"/>
    <w:rsid w:val="00626167"/>
    <w:rsid w:val="006261E7"/>
    <w:rsid w:val="0062676E"/>
    <w:rsid w:val="006272BD"/>
    <w:rsid w:val="006278D1"/>
    <w:rsid w:val="00630146"/>
    <w:rsid w:val="00630F7E"/>
    <w:rsid w:val="00632AF6"/>
    <w:rsid w:val="006330E0"/>
    <w:rsid w:val="0063447E"/>
    <w:rsid w:val="00634A01"/>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6D62"/>
    <w:rsid w:val="006A73AF"/>
    <w:rsid w:val="006A7BE7"/>
    <w:rsid w:val="006B0C70"/>
    <w:rsid w:val="006B0C8B"/>
    <w:rsid w:val="006B2EC9"/>
    <w:rsid w:val="006B3450"/>
    <w:rsid w:val="006B607C"/>
    <w:rsid w:val="006B65A9"/>
    <w:rsid w:val="006B6727"/>
    <w:rsid w:val="006C031D"/>
    <w:rsid w:val="006C052B"/>
    <w:rsid w:val="006C1563"/>
    <w:rsid w:val="006C3CAF"/>
    <w:rsid w:val="006C3D53"/>
    <w:rsid w:val="006C4848"/>
    <w:rsid w:val="006C4A4D"/>
    <w:rsid w:val="006C518F"/>
    <w:rsid w:val="006C544C"/>
    <w:rsid w:val="006C6319"/>
    <w:rsid w:val="006C69B3"/>
    <w:rsid w:val="006C77C6"/>
    <w:rsid w:val="006C7D07"/>
    <w:rsid w:val="006D0FD6"/>
    <w:rsid w:val="006D1B5B"/>
    <w:rsid w:val="006D2248"/>
    <w:rsid w:val="006D34D5"/>
    <w:rsid w:val="006D374C"/>
    <w:rsid w:val="006D5814"/>
    <w:rsid w:val="006D7254"/>
    <w:rsid w:val="006E1A36"/>
    <w:rsid w:val="006E2E97"/>
    <w:rsid w:val="006E40A6"/>
    <w:rsid w:val="006F10CF"/>
    <w:rsid w:val="006F23AC"/>
    <w:rsid w:val="006F5D82"/>
    <w:rsid w:val="006F5ED9"/>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0736"/>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134D"/>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1EB3"/>
    <w:rsid w:val="00792A97"/>
    <w:rsid w:val="007930BF"/>
    <w:rsid w:val="00793CFC"/>
    <w:rsid w:val="007941D3"/>
    <w:rsid w:val="00796CF9"/>
    <w:rsid w:val="007971AE"/>
    <w:rsid w:val="007A0A5D"/>
    <w:rsid w:val="007A102F"/>
    <w:rsid w:val="007A16B0"/>
    <w:rsid w:val="007A5122"/>
    <w:rsid w:val="007A76D8"/>
    <w:rsid w:val="007A7C42"/>
    <w:rsid w:val="007B003F"/>
    <w:rsid w:val="007B0B00"/>
    <w:rsid w:val="007B1CE0"/>
    <w:rsid w:val="007B30F2"/>
    <w:rsid w:val="007B3194"/>
    <w:rsid w:val="007B338B"/>
    <w:rsid w:val="007B534A"/>
    <w:rsid w:val="007B5844"/>
    <w:rsid w:val="007B5D20"/>
    <w:rsid w:val="007B79A6"/>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2D0"/>
    <w:rsid w:val="007E7529"/>
    <w:rsid w:val="007E75C0"/>
    <w:rsid w:val="007E7EA2"/>
    <w:rsid w:val="007F473E"/>
    <w:rsid w:val="007F512F"/>
    <w:rsid w:val="007F55F8"/>
    <w:rsid w:val="007F6ED5"/>
    <w:rsid w:val="008007C0"/>
    <w:rsid w:val="00800E3C"/>
    <w:rsid w:val="00802094"/>
    <w:rsid w:val="00802A8B"/>
    <w:rsid w:val="00802E69"/>
    <w:rsid w:val="008046A8"/>
    <w:rsid w:val="0080486C"/>
    <w:rsid w:val="00807CA7"/>
    <w:rsid w:val="00810D1F"/>
    <w:rsid w:val="008113EF"/>
    <w:rsid w:val="00811A38"/>
    <w:rsid w:val="00812AF3"/>
    <w:rsid w:val="00812D43"/>
    <w:rsid w:val="00812D61"/>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0BDF"/>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1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1AA"/>
    <w:rsid w:val="00897491"/>
    <w:rsid w:val="008A2EE1"/>
    <w:rsid w:val="008A4932"/>
    <w:rsid w:val="008A545B"/>
    <w:rsid w:val="008A5EA2"/>
    <w:rsid w:val="008A74A1"/>
    <w:rsid w:val="008B0C65"/>
    <w:rsid w:val="008B19FE"/>
    <w:rsid w:val="008B21D5"/>
    <w:rsid w:val="008B2C2D"/>
    <w:rsid w:val="008B6A1D"/>
    <w:rsid w:val="008C3D9C"/>
    <w:rsid w:val="008C5004"/>
    <w:rsid w:val="008D108C"/>
    <w:rsid w:val="008D2A28"/>
    <w:rsid w:val="008D3C9A"/>
    <w:rsid w:val="008D590C"/>
    <w:rsid w:val="008E11FA"/>
    <w:rsid w:val="008E1F2F"/>
    <w:rsid w:val="008E220B"/>
    <w:rsid w:val="008E2BAD"/>
    <w:rsid w:val="008E332E"/>
    <w:rsid w:val="008E348A"/>
    <w:rsid w:val="008E4175"/>
    <w:rsid w:val="008E5C32"/>
    <w:rsid w:val="008E7860"/>
    <w:rsid w:val="008F01AA"/>
    <w:rsid w:val="008F0941"/>
    <w:rsid w:val="008F16DB"/>
    <w:rsid w:val="008F174A"/>
    <w:rsid w:val="008F1E26"/>
    <w:rsid w:val="008F2064"/>
    <w:rsid w:val="008F269C"/>
    <w:rsid w:val="008F3A5A"/>
    <w:rsid w:val="008F3E2A"/>
    <w:rsid w:val="008F46F0"/>
    <w:rsid w:val="008F5774"/>
    <w:rsid w:val="008F5857"/>
    <w:rsid w:val="008F7463"/>
    <w:rsid w:val="00901806"/>
    <w:rsid w:val="00901D1D"/>
    <w:rsid w:val="00904F9D"/>
    <w:rsid w:val="00905A82"/>
    <w:rsid w:val="00905FFB"/>
    <w:rsid w:val="00911CFD"/>
    <w:rsid w:val="009122FB"/>
    <w:rsid w:val="009125D9"/>
    <w:rsid w:val="00914B25"/>
    <w:rsid w:val="009150AD"/>
    <w:rsid w:val="009151AC"/>
    <w:rsid w:val="009166F8"/>
    <w:rsid w:val="00916852"/>
    <w:rsid w:val="00916D30"/>
    <w:rsid w:val="00920469"/>
    <w:rsid w:val="0092164C"/>
    <w:rsid w:val="00921694"/>
    <w:rsid w:val="009219A4"/>
    <w:rsid w:val="00922F54"/>
    <w:rsid w:val="00923D7E"/>
    <w:rsid w:val="00924578"/>
    <w:rsid w:val="00925ABB"/>
    <w:rsid w:val="0092708B"/>
    <w:rsid w:val="00932B5B"/>
    <w:rsid w:val="00935510"/>
    <w:rsid w:val="00935A6A"/>
    <w:rsid w:val="00937386"/>
    <w:rsid w:val="009374C3"/>
    <w:rsid w:val="0094103C"/>
    <w:rsid w:val="009414B0"/>
    <w:rsid w:val="00942A67"/>
    <w:rsid w:val="009447ED"/>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413A"/>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94B01"/>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094"/>
    <w:rsid w:val="009E3676"/>
    <w:rsid w:val="009E60DB"/>
    <w:rsid w:val="009E65A2"/>
    <w:rsid w:val="009F0C79"/>
    <w:rsid w:val="009F32A8"/>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1766"/>
    <w:rsid w:val="00A520D7"/>
    <w:rsid w:val="00A52A55"/>
    <w:rsid w:val="00A5310C"/>
    <w:rsid w:val="00A55146"/>
    <w:rsid w:val="00A55E95"/>
    <w:rsid w:val="00A56432"/>
    <w:rsid w:val="00A61EFE"/>
    <w:rsid w:val="00A6446E"/>
    <w:rsid w:val="00A6594F"/>
    <w:rsid w:val="00A65D71"/>
    <w:rsid w:val="00A66C92"/>
    <w:rsid w:val="00A71DC8"/>
    <w:rsid w:val="00A73515"/>
    <w:rsid w:val="00A740E9"/>
    <w:rsid w:val="00A76A05"/>
    <w:rsid w:val="00A77252"/>
    <w:rsid w:val="00A81162"/>
    <w:rsid w:val="00A83DC3"/>
    <w:rsid w:val="00A83ED7"/>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2F13"/>
    <w:rsid w:val="00B23753"/>
    <w:rsid w:val="00B239D6"/>
    <w:rsid w:val="00B32F3B"/>
    <w:rsid w:val="00B33761"/>
    <w:rsid w:val="00B34425"/>
    <w:rsid w:val="00B35365"/>
    <w:rsid w:val="00B40B6E"/>
    <w:rsid w:val="00B41709"/>
    <w:rsid w:val="00B42502"/>
    <w:rsid w:val="00B42746"/>
    <w:rsid w:val="00B4380A"/>
    <w:rsid w:val="00B44211"/>
    <w:rsid w:val="00B53634"/>
    <w:rsid w:val="00B536E5"/>
    <w:rsid w:val="00B549B8"/>
    <w:rsid w:val="00B55025"/>
    <w:rsid w:val="00B61EFD"/>
    <w:rsid w:val="00B61F92"/>
    <w:rsid w:val="00B6412F"/>
    <w:rsid w:val="00B64329"/>
    <w:rsid w:val="00B652A4"/>
    <w:rsid w:val="00B6585B"/>
    <w:rsid w:val="00B65D6F"/>
    <w:rsid w:val="00B67F74"/>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2BE6"/>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411"/>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243B"/>
    <w:rsid w:val="00C14508"/>
    <w:rsid w:val="00C15807"/>
    <w:rsid w:val="00C16953"/>
    <w:rsid w:val="00C17878"/>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2057"/>
    <w:rsid w:val="00C645BD"/>
    <w:rsid w:val="00C66841"/>
    <w:rsid w:val="00C720D0"/>
    <w:rsid w:val="00C73658"/>
    <w:rsid w:val="00C73763"/>
    <w:rsid w:val="00C75973"/>
    <w:rsid w:val="00C75F45"/>
    <w:rsid w:val="00C7689A"/>
    <w:rsid w:val="00C77C94"/>
    <w:rsid w:val="00C8020F"/>
    <w:rsid w:val="00C807B5"/>
    <w:rsid w:val="00C80F83"/>
    <w:rsid w:val="00C8167C"/>
    <w:rsid w:val="00C81AB5"/>
    <w:rsid w:val="00C81BFA"/>
    <w:rsid w:val="00C83766"/>
    <w:rsid w:val="00C839A6"/>
    <w:rsid w:val="00C848E6"/>
    <w:rsid w:val="00C851EB"/>
    <w:rsid w:val="00C8738F"/>
    <w:rsid w:val="00C87720"/>
    <w:rsid w:val="00C91CB5"/>
    <w:rsid w:val="00C92057"/>
    <w:rsid w:val="00C92D66"/>
    <w:rsid w:val="00C94036"/>
    <w:rsid w:val="00C94230"/>
    <w:rsid w:val="00C95632"/>
    <w:rsid w:val="00C95F2B"/>
    <w:rsid w:val="00C95FA5"/>
    <w:rsid w:val="00CA2C92"/>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1625"/>
    <w:rsid w:val="00CE3285"/>
    <w:rsid w:val="00CE3620"/>
    <w:rsid w:val="00CE49C8"/>
    <w:rsid w:val="00CE690D"/>
    <w:rsid w:val="00CF022A"/>
    <w:rsid w:val="00CF0A72"/>
    <w:rsid w:val="00CF1999"/>
    <w:rsid w:val="00CF6584"/>
    <w:rsid w:val="00D0098E"/>
    <w:rsid w:val="00D0107A"/>
    <w:rsid w:val="00D019A1"/>
    <w:rsid w:val="00D02FCA"/>
    <w:rsid w:val="00D03DB0"/>
    <w:rsid w:val="00D03E76"/>
    <w:rsid w:val="00D05011"/>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36F13"/>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3CEF"/>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077"/>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1465"/>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D7D8C"/>
    <w:rsid w:val="00DE0CC8"/>
    <w:rsid w:val="00DE193D"/>
    <w:rsid w:val="00DE32BA"/>
    <w:rsid w:val="00DE67EA"/>
    <w:rsid w:val="00DF21DD"/>
    <w:rsid w:val="00DF28C2"/>
    <w:rsid w:val="00DF4F9E"/>
    <w:rsid w:val="00DF625C"/>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CDF"/>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5654"/>
    <w:rsid w:val="00F37209"/>
    <w:rsid w:val="00F401E1"/>
    <w:rsid w:val="00F40308"/>
    <w:rsid w:val="00F417AD"/>
    <w:rsid w:val="00F46048"/>
    <w:rsid w:val="00F51BDA"/>
    <w:rsid w:val="00F53B34"/>
    <w:rsid w:val="00F544D1"/>
    <w:rsid w:val="00F55067"/>
    <w:rsid w:val="00F57102"/>
    <w:rsid w:val="00F5742D"/>
    <w:rsid w:val="00F610A6"/>
    <w:rsid w:val="00F62AE6"/>
    <w:rsid w:val="00F62E2C"/>
    <w:rsid w:val="00F6549F"/>
    <w:rsid w:val="00F665F4"/>
    <w:rsid w:val="00F668FE"/>
    <w:rsid w:val="00F723FB"/>
    <w:rsid w:val="00F74CA4"/>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704"/>
    <w:rsid w:val="00FA5D48"/>
    <w:rsid w:val="00FA6261"/>
    <w:rsid w:val="00FA79E4"/>
    <w:rsid w:val="00FB00B4"/>
    <w:rsid w:val="00FB1500"/>
    <w:rsid w:val="00FB228A"/>
    <w:rsid w:val="00FB2AAB"/>
    <w:rsid w:val="00FB3905"/>
    <w:rsid w:val="00FB3BB9"/>
    <w:rsid w:val="00FB4B09"/>
    <w:rsid w:val="00FB55B6"/>
    <w:rsid w:val="00FB58AD"/>
    <w:rsid w:val="00FB61DE"/>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3796"/>
    <w:rsid w:val="00FE6068"/>
    <w:rsid w:val="00FF0A8D"/>
    <w:rsid w:val="00FF1A82"/>
    <w:rsid w:val="00FF391D"/>
    <w:rsid w:val="00FF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 w:type="paragraph" w:customStyle="1" w:styleId="ConsPlusTitle">
    <w:name w:val="ConsPlusTitle"/>
    <w:rsid w:val="00A51766"/>
    <w:pPr>
      <w:widowControl w:val="0"/>
      <w:autoSpaceDE w:val="0"/>
      <w:autoSpaceDN w:val="0"/>
      <w:adjustRightInd w:val="0"/>
      <w:spacing w:after="0" w:line="240" w:lineRule="auto"/>
    </w:pPr>
    <w:rPr>
      <w:rFonts w:ascii="Calibri" w:eastAsia="Times New Roman" w:hAnsi="Calibri" w:cs="Calibri"/>
      <w:b/>
      <w:bCs/>
    </w:rPr>
  </w:style>
  <w:style w:type="table" w:styleId="a8">
    <w:name w:val="Table Grid"/>
    <w:basedOn w:val="a1"/>
    <w:uiPriority w:val="99"/>
    <w:rsid w:val="005F0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0A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5F0A38"/>
    <w:pPr>
      <w:widowControl w:val="0"/>
      <w:spacing w:after="0" w:line="24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uiPriority w:val="99"/>
    <w:rsid w:val="005F0A38"/>
    <w:rPr>
      <w:rFonts w:ascii="Times New Roman" w:eastAsia="Times New Roman" w:hAnsi="Times New Roman" w:cs="Times New Roman"/>
      <w:sz w:val="28"/>
      <w:szCs w:val="28"/>
    </w:rPr>
  </w:style>
  <w:style w:type="paragraph" w:customStyle="1" w:styleId="ab">
    <w:name w:val="Прижатый влево"/>
    <w:basedOn w:val="a"/>
    <w:next w:val="a"/>
    <w:uiPriority w:val="99"/>
    <w:rsid w:val="00211E78"/>
    <w:pPr>
      <w:autoSpaceDE w:val="0"/>
      <w:autoSpaceDN w:val="0"/>
      <w:adjustRightInd w:val="0"/>
      <w:spacing w:after="0" w:line="240" w:lineRule="auto"/>
    </w:pPr>
    <w:rPr>
      <w:rFonts w:ascii="Arial" w:eastAsia="Times New Roman" w:hAnsi="Arial" w:cs="Arial"/>
      <w:sz w:val="24"/>
      <w:szCs w:val="24"/>
    </w:rPr>
  </w:style>
  <w:style w:type="paragraph" w:styleId="ac">
    <w:name w:val="Title"/>
    <w:basedOn w:val="a"/>
    <w:link w:val="ad"/>
    <w:qFormat/>
    <w:rsid w:val="004E5D8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4E5D8C"/>
    <w:rPr>
      <w:rFonts w:ascii="Times New Roman" w:eastAsia="Times New Roman" w:hAnsi="Times New Roman" w:cs="Times New Roman"/>
      <w:sz w:val="28"/>
      <w:szCs w:val="20"/>
    </w:rPr>
  </w:style>
  <w:style w:type="paragraph" w:customStyle="1" w:styleId="ConsPlusNonformat">
    <w:name w:val="ConsPlusNonformat"/>
    <w:rsid w:val="00B40B6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e">
    <w:name w:val="Форма"/>
    <w:rsid w:val="00B40B6E"/>
    <w:pPr>
      <w:spacing w:after="0" w:line="240" w:lineRule="auto"/>
    </w:pPr>
    <w:rPr>
      <w:rFonts w:ascii="Times New Roman" w:eastAsia="Times New Roman" w:hAnsi="Times New Roman" w:cs="Times New Roman"/>
      <w:sz w:val="28"/>
      <w:szCs w:val="28"/>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B6E"/>
    <w:pPr>
      <w:tabs>
        <w:tab w:val="num" w:pos="1000"/>
      </w:tabs>
      <w:spacing w:after="160" w:line="240" w:lineRule="exact"/>
      <w:ind w:firstLine="720"/>
    </w:pPr>
    <w:rPr>
      <w:rFonts w:ascii="Times New Roman" w:eastAsia="Calibri" w:hAnsi="Times New Roman" w:cs="Times New Roman"/>
      <w:sz w:val="20"/>
      <w:szCs w:val="20"/>
      <w:lang w:eastAsia="zh-CN"/>
    </w:rPr>
  </w:style>
  <w:style w:type="paragraph" w:styleId="af">
    <w:name w:val="Body Text"/>
    <w:basedOn w:val="a"/>
    <w:link w:val="af0"/>
    <w:uiPriority w:val="99"/>
    <w:semiHidden/>
    <w:unhideWhenUsed/>
    <w:rsid w:val="009150AD"/>
    <w:pPr>
      <w:spacing w:after="120"/>
    </w:pPr>
  </w:style>
  <w:style w:type="character" w:customStyle="1" w:styleId="af0">
    <w:name w:val="Основной текст Знак"/>
    <w:basedOn w:val="a0"/>
    <w:link w:val="af"/>
    <w:uiPriority w:val="99"/>
    <w:semiHidden/>
    <w:rsid w:val="009150AD"/>
  </w:style>
  <w:style w:type="paragraph" w:styleId="af1">
    <w:name w:val="Normal (Web)"/>
    <w:basedOn w:val="a"/>
    <w:uiPriority w:val="99"/>
    <w:unhideWhenUsed/>
    <w:rsid w:val="009150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 w:type="paragraph" w:customStyle="1" w:styleId="ConsPlusTitle">
    <w:name w:val="ConsPlusTitle"/>
    <w:rsid w:val="00A51766"/>
    <w:pPr>
      <w:widowControl w:val="0"/>
      <w:autoSpaceDE w:val="0"/>
      <w:autoSpaceDN w:val="0"/>
      <w:adjustRightInd w:val="0"/>
      <w:spacing w:after="0" w:line="240" w:lineRule="auto"/>
    </w:pPr>
    <w:rPr>
      <w:rFonts w:ascii="Calibri" w:eastAsia="Times New Roman" w:hAnsi="Calibri" w:cs="Calibri"/>
      <w:b/>
      <w:bCs/>
    </w:rPr>
  </w:style>
  <w:style w:type="table" w:styleId="a8">
    <w:name w:val="Table Grid"/>
    <w:basedOn w:val="a1"/>
    <w:uiPriority w:val="99"/>
    <w:rsid w:val="005F0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0A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5F0A38"/>
    <w:pPr>
      <w:widowControl w:val="0"/>
      <w:spacing w:after="0" w:line="24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uiPriority w:val="99"/>
    <w:rsid w:val="005F0A38"/>
    <w:rPr>
      <w:rFonts w:ascii="Times New Roman" w:eastAsia="Times New Roman" w:hAnsi="Times New Roman" w:cs="Times New Roman"/>
      <w:sz w:val="28"/>
      <w:szCs w:val="28"/>
    </w:rPr>
  </w:style>
  <w:style w:type="paragraph" w:customStyle="1" w:styleId="ab">
    <w:name w:val="Прижатый влево"/>
    <w:basedOn w:val="a"/>
    <w:next w:val="a"/>
    <w:uiPriority w:val="99"/>
    <w:rsid w:val="00211E78"/>
    <w:pPr>
      <w:autoSpaceDE w:val="0"/>
      <w:autoSpaceDN w:val="0"/>
      <w:adjustRightInd w:val="0"/>
      <w:spacing w:after="0" w:line="240" w:lineRule="auto"/>
    </w:pPr>
    <w:rPr>
      <w:rFonts w:ascii="Arial" w:eastAsia="Times New Roman" w:hAnsi="Arial" w:cs="Arial"/>
      <w:sz w:val="24"/>
      <w:szCs w:val="24"/>
    </w:rPr>
  </w:style>
  <w:style w:type="paragraph" w:styleId="ac">
    <w:name w:val="Title"/>
    <w:basedOn w:val="a"/>
    <w:link w:val="ad"/>
    <w:qFormat/>
    <w:rsid w:val="004E5D8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4E5D8C"/>
    <w:rPr>
      <w:rFonts w:ascii="Times New Roman" w:eastAsia="Times New Roman" w:hAnsi="Times New Roman" w:cs="Times New Roman"/>
      <w:sz w:val="28"/>
      <w:szCs w:val="20"/>
    </w:rPr>
  </w:style>
  <w:style w:type="paragraph" w:customStyle="1" w:styleId="ConsPlusNonformat">
    <w:name w:val="ConsPlusNonformat"/>
    <w:rsid w:val="00B40B6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e">
    <w:name w:val="Форма"/>
    <w:rsid w:val="00B40B6E"/>
    <w:pPr>
      <w:spacing w:after="0" w:line="240" w:lineRule="auto"/>
    </w:pPr>
    <w:rPr>
      <w:rFonts w:ascii="Times New Roman" w:eastAsia="Times New Roman" w:hAnsi="Times New Roman" w:cs="Times New Roman"/>
      <w:sz w:val="28"/>
      <w:szCs w:val="28"/>
    </w:rPr>
  </w:style>
  <w:style w:type="paragraph" w:customStyle="1" w:styleId="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B6E"/>
    <w:pPr>
      <w:tabs>
        <w:tab w:val="num" w:pos="1000"/>
      </w:tabs>
      <w:spacing w:after="160" w:line="240" w:lineRule="exact"/>
      <w:ind w:firstLine="720"/>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410006203">
      <w:bodyDiv w:val="1"/>
      <w:marLeft w:val="0"/>
      <w:marRight w:val="0"/>
      <w:marTop w:val="0"/>
      <w:marBottom w:val="0"/>
      <w:divBdr>
        <w:top w:val="none" w:sz="0" w:space="0" w:color="auto"/>
        <w:left w:val="none" w:sz="0" w:space="0" w:color="auto"/>
        <w:bottom w:val="none" w:sz="0" w:space="0" w:color="auto"/>
        <w:right w:val="none" w:sz="0" w:space="0" w:color="auto"/>
      </w:divBdr>
    </w:div>
    <w:div w:id="1140265865">
      <w:bodyDiv w:val="1"/>
      <w:marLeft w:val="0"/>
      <w:marRight w:val="0"/>
      <w:marTop w:val="0"/>
      <w:marBottom w:val="0"/>
      <w:divBdr>
        <w:top w:val="none" w:sz="0" w:space="0" w:color="auto"/>
        <w:left w:val="none" w:sz="0" w:space="0" w:color="auto"/>
        <w:bottom w:val="none" w:sz="0" w:space="0" w:color="auto"/>
        <w:right w:val="none" w:sz="0" w:space="0" w:color="auto"/>
      </w:divBdr>
    </w:div>
    <w:div w:id="114813437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 w:id="1611471645">
      <w:bodyDiv w:val="1"/>
      <w:marLeft w:val="0"/>
      <w:marRight w:val="0"/>
      <w:marTop w:val="0"/>
      <w:marBottom w:val="0"/>
      <w:divBdr>
        <w:top w:val="none" w:sz="0" w:space="0" w:color="auto"/>
        <w:left w:val="none" w:sz="0" w:space="0" w:color="auto"/>
        <w:bottom w:val="none" w:sz="0" w:space="0" w:color="auto"/>
        <w:right w:val="none" w:sz="0" w:space="0" w:color="auto"/>
      </w:divBdr>
    </w:div>
    <w:div w:id="16559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iletsk.ru/assets/files/NPA/581-03-2017-p.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0213-9C0B-488E-946D-E44ABAA6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4414</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p:lastModifiedBy>
  <cp:revision>2</cp:revision>
  <cp:lastPrinted>2018-01-31T05:01:00Z</cp:lastPrinted>
  <dcterms:created xsi:type="dcterms:W3CDTF">2018-08-22T03:49:00Z</dcterms:created>
  <dcterms:modified xsi:type="dcterms:W3CDTF">2018-08-22T03:49:00Z</dcterms:modified>
</cp:coreProperties>
</file>